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DDEA" w14:textId="77BF1646" w:rsidR="00A75465" w:rsidRPr="00125B50" w:rsidRDefault="00A75465" w:rsidP="00A75465">
      <w:pPr>
        <w:rPr>
          <w:rFonts w:ascii="Arial" w:hAnsi="Arial" w:cs="Arial"/>
        </w:rPr>
      </w:pPr>
    </w:p>
    <w:p w14:paraId="4E381463" w14:textId="3D22A798" w:rsidR="00A63CAC" w:rsidRPr="000C60CF" w:rsidRDefault="00335332" w:rsidP="000C60CF">
      <w:pPr>
        <w:ind w:left="2160" w:hanging="2160"/>
        <w:jc w:val="center"/>
        <w:rPr>
          <w:rFonts w:ascii="Arial" w:hAnsi="Arial" w:cs="Arial"/>
          <w:b/>
          <w:bCs/>
        </w:rPr>
      </w:pPr>
      <w:r w:rsidRPr="00335332">
        <w:rPr>
          <w:rFonts w:ascii="Arial" w:hAnsi="Arial" w:cs="Arial"/>
          <w:b/>
          <w:bCs/>
        </w:rPr>
        <w:t>PAM IRB 02_104 PAM Principal Investigator Sefl-Assessment – Clinical Research</w:t>
      </w:r>
    </w:p>
    <w:p w14:paraId="3CCD48E3" w14:textId="77777777" w:rsidR="00D451E4" w:rsidRPr="00125B50" w:rsidRDefault="00D451E4" w:rsidP="00D451E4">
      <w:pPr>
        <w:spacing w:after="0" w:line="240" w:lineRule="auto"/>
        <w:rPr>
          <w:rFonts w:ascii="Arial" w:eastAsia="Times New Roman" w:hAnsi="Arial" w:cs="Arial"/>
          <w:b/>
          <w:bCs/>
          <w:color w:val="000000"/>
        </w:rPr>
      </w:pPr>
    </w:p>
    <w:tbl>
      <w:tblPr>
        <w:tblW w:w="9895" w:type="dxa"/>
        <w:tblLook w:val="04A0" w:firstRow="1" w:lastRow="0" w:firstColumn="1" w:lastColumn="0" w:noHBand="0" w:noVBand="1"/>
      </w:tblPr>
      <w:tblGrid>
        <w:gridCol w:w="2335"/>
        <w:gridCol w:w="7560"/>
      </w:tblGrid>
      <w:tr w:rsidR="00A63CAC" w:rsidRPr="00125B50" w14:paraId="28ABC52D" w14:textId="77777777" w:rsidTr="00444D1E">
        <w:trPr>
          <w:trHeight w:val="315"/>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2EA83" w14:textId="77777777" w:rsidR="00A63CAC" w:rsidRPr="008E4EB0" w:rsidRDefault="00A63CAC" w:rsidP="009C1A51">
            <w:pPr>
              <w:spacing w:after="0" w:line="240" w:lineRule="auto"/>
              <w:rPr>
                <w:rFonts w:ascii="Arial" w:eastAsia="Times New Roman" w:hAnsi="Arial" w:cs="Arial"/>
                <w:color w:val="000000"/>
              </w:rPr>
            </w:pPr>
            <w:r w:rsidRPr="008E4EB0">
              <w:rPr>
                <w:rFonts w:ascii="Arial" w:eastAsia="Times New Roman" w:hAnsi="Arial" w:cs="Arial"/>
                <w:color w:val="000000"/>
              </w:rPr>
              <w:t>Principal Investigator</w:t>
            </w:r>
          </w:p>
        </w:tc>
        <w:tc>
          <w:tcPr>
            <w:tcW w:w="756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B9B878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D4E8A52" w14:textId="77777777" w:rsidTr="00444D1E">
        <w:trPr>
          <w:trHeight w:val="315"/>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60B8157B" w14:textId="77777777" w:rsidR="00A63CAC" w:rsidRPr="008E4EB0" w:rsidRDefault="00A63CAC" w:rsidP="009C1A51">
            <w:pPr>
              <w:spacing w:after="0" w:line="240" w:lineRule="auto"/>
              <w:rPr>
                <w:rFonts w:ascii="Arial" w:eastAsia="Times New Roman" w:hAnsi="Arial" w:cs="Arial"/>
                <w:color w:val="000000"/>
              </w:rPr>
            </w:pPr>
            <w:r w:rsidRPr="008E4EB0">
              <w:rPr>
                <w:rFonts w:ascii="Arial" w:eastAsia="Times New Roman" w:hAnsi="Arial" w:cs="Arial"/>
                <w:color w:val="000000"/>
              </w:rPr>
              <w:t>Protocol Number</w:t>
            </w:r>
          </w:p>
        </w:tc>
        <w:tc>
          <w:tcPr>
            <w:tcW w:w="7560" w:type="dxa"/>
            <w:tcBorders>
              <w:top w:val="nil"/>
              <w:left w:val="nil"/>
              <w:bottom w:val="single" w:sz="4" w:space="0" w:color="auto"/>
              <w:right w:val="single" w:sz="4" w:space="0" w:color="auto"/>
            </w:tcBorders>
            <w:shd w:val="clear" w:color="auto" w:fill="E7E6E6" w:themeFill="background2"/>
            <w:noWrap/>
            <w:vAlign w:val="bottom"/>
            <w:hideMark/>
          </w:tcPr>
          <w:p w14:paraId="111CEA2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73AA9A0C" w14:textId="77777777" w:rsidTr="00444D1E">
        <w:trPr>
          <w:trHeight w:val="315"/>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691D2435" w14:textId="77777777" w:rsidR="00A63CAC" w:rsidRPr="008E4EB0" w:rsidRDefault="00A63CAC" w:rsidP="009C1A51">
            <w:pPr>
              <w:spacing w:after="0" w:line="240" w:lineRule="auto"/>
              <w:rPr>
                <w:rFonts w:ascii="Arial" w:eastAsia="Times New Roman" w:hAnsi="Arial" w:cs="Arial"/>
                <w:color w:val="000000"/>
              </w:rPr>
            </w:pPr>
            <w:r w:rsidRPr="008E4EB0">
              <w:rPr>
                <w:rFonts w:ascii="Arial" w:eastAsia="Times New Roman" w:hAnsi="Arial" w:cs="Arial"/>
                <w:color w:val="000000"/>
              </w:rPr>
              <w:t>Protocol Title</w:t>
            </w:r>
          </w:p>
        </w:tc>
        <w:tc>
          <w:tcPr>
            <w:tcW w:w="7560" w:type="dxa"/>
            <w:tcBorders>
              <w:top w:val="nil"/>
              <w:left w:val="nil"/>
              <w:bottom w:val="single" w:sz="4" w:space="0" w:color="auto"/>
              <w:right w:val="single" w:sz="4" w:space="0" w:color="auto"/>
            </w:tcBorders>
            <w:shd w:val="clear" w:color="auto" w:fill="E7E6E6" w:themeFill="background2"/>
            <w:noWrap/>
            <w:vAlign w:val="bottom"/>
            <w:hideMark/>
          </w:tcPr>
          <w:p w14:paraId="1E02FCD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3EE2D699" w14:textId="77777777" w:rsidTr="00444D1E">
        <w:trPr>
          <w:trHeight w:val="315"/>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72E4A54F" w14:textId="77777777" w:rsidR="00A63CAC" w:rsidRPr="008E4EB0" w:rsidRDefault="00A63CAC" w:rsidP="009C1A51">
            <w:pPr>
              <w:spacing w:after="0" w:line="240" w:lineRule="auto"/>
              <w:rPr>
                <w:rFonts w:ascii="Arial" w:eastAsia="Times New Roman" w:hAnsi="Arial" w:cs="Arial"/>
                <w:color w:val="000000"/>
              </w:rPr>
            </w:pPr>
            <w:r w:rsidRPr="008E4EB0">
              <w:rPr>
                <w:rFonts w:ascii="Arial" w:eastAsia="Times New Roman" w:hAnsi="Arial" w:cs="Arial"/>
                <w:color w:val="000000"/>
              </w:rPr>
              <w:t>Name of the Person Completing Checklist</w:t>
            </w:r>
          </w:p>
        </w:tc>
        <w:tc>
          <w:tcPr>
            <w:tcW w:w="7560" w:type="dxa"/>
            <w:tcBorders>
              <w:top w:val="nil"/>
              <w:left w:val="nil"/>
              <w:bottom w:val="single" w:sz="4" w:space="0" w:color="auto"/>
              <w:right w:val="single" w:sz="4" w:space="0" w:color="auto"/>
            </w:tcBorders>
            <w:shd w:val="clear" w:color="auto" w:fill="E7E6E6" w:themeFill="background2"/>
            <w:noWrap/>
            <w:vAlign w:val="bottom"/>
            <w:hideMark/>
          </w:tcPr>
          <w:p w14:paraId="48A6B7B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0EE20BCA" w14:textId="77777777" w:rsidTr="00444D1E">
        <w:trPr>
          <w:trHeight w:val="315"/>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1F4F93BC" w14:textId="77777777" w:rsidR="00A63CAC" w:rsidRPr="008E4EB0" w:rsidRDefault="00A63CAC" w:rsidP="009C1A51">
            <w:pPr>
              <w:spacing w:after="0" w:line="240" w:lineRule="auto"/>
              <w:rPr>
                <w:rFonts w:ascii="Arial" w:eastAsia="Times New Roman" w:hAnsi="Arial" w:cs="Arial"/>
                <w:color w:val="000000"/>
              </w:rPr>
            </w:pPr>
            <w:r w:rsidRPr="008E4EB0">
              <w:rPr>
                <w:rFonts w:ascii="Arial" w:eastAsia="Times New Roman" w:hAnsi="Arial" w:cs="Arial"/>
                <w:color w:val="000000"/>
              </w:rPr>
              <w:t>Date Completed</w:t>
            </w:r>
          </w:p>
        </w:tc>
        <w:tc>
          <w:tcPr>
            <w:tcW w:w="7560" w:type="dxa"/>
            <w:tcBorders>
              <w:top w:val="nil"/>
              <w:left w:val="nil"/>
              <w:bottom w:val="single" w:sz="4" w:space="0" w:color="auto"/>
              <w:right w:val="single" w:sz="4" w:space="0" w:color="auto"/>
            </w:tcBorders>
            <w:shd w:val="clear" w:color="auto" w:fill="E7E6E6" w:themeFill="background2"/>
            <w:noWrap/>
            <w:vAlign w:val="bottom"/>
            <w:hideMark/>
          </w:tcPr>
          <w:p w14:paraId="4AE3593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10EB0D71" w14:textId="6B7FEC86" w:rsidR="00A63CAC" w:rsidRDefault="00A63CAC" w:rsidP="00A63CAC">
      <w:pPr>
        <w:rPr>
          <w:rFonts w:ascii="Arial" w:hAnsi="Arial" w:cs="Arial"/>
          <w:b/>
          <w:bCs/>
        </w:rPr>
      </w:pPr>
    </w:p>
    <w:p w14:paraId="25C9B2ED" w14:textId="1164C72D" w:rsidR="00A749F9" w:rsidRDefault="00A749F9" w:rsidP="00A749F9">
      <w:pPr>
        <w:spacing w:after="0" w:line="240" w:lineRule="auto"/>
        <w:rPr>
          <w:rFonts w:ascii="Arial" w:eastAsia="Times New Roman" w:hAnsi="Arial" w:cs="Arial"/>
          <w:color w:val="000000"/>
        </w:rPr>
      </w:pPr>
      <w:r w:rsidRPr="00DC77E9">
        <w:rPr>
          <w:rFonts w:ascii="Arial" w:eastAsia="Times New Roman" w:hAnsi="Arial" w:cs="Arial"/>
          <w:color w:val="000000"/>
        </w:rPr>
        <w:t xml:space="preserve">This checklist is designed to help investigators conduct a self-assessment for quality improvement purposes. It is intended for research studies that are </w:t>
      </w:r>
      <w:r w:rsidR="00DC61C3">
        <w:rPr>
          <w:rFonts w:ascii="Arial" w:eastAsia="Times New Roman" w:hAnsi="Arial" w:cs="Arial"/>
          <w:color w:val="000000"/>
        </w:rPr>
        <w:t>C</w:t>
      </w:r>
      <w:r w:rsidRPr="00DC77E9">
        <w:rPr>
          <w:rFonts w:ascii="Arial" w:eastAsia="Times New Roman" w:hAnsi="Arial" w:cs="Arial"/>
          <w:color w:val="000000"/>
        </w:rPr>
        <w:t>linical</w:t>
      </w:r>
      <w:r w:rsidR="00DC61C3">
        <w:rPr>
          <w:rFonts w:ascii="Arial" w:eastAsia="Times New Roman" w:hAnsi="Arial" w:cs="Arial"/>
          <w:color w:val="000000"/>
        </w:rPr>
        <w:t xml:space="preserve"> Research/T</w:t>
      </w:r>
      <w:r w:rsidRPr="00DC77E9">
        <w:rPr>
          <w:rFonts w:ascii="Arial" w:eastAsia="Times New Roman" w:hAnsi="Arial" w:cs="Arial"/>
          <w:color w:val="000000"/>
        </w:rPr>
        <w:t>rials</w:t>
      </w:r>
      <w:r w:rsidR="00DC61C3" w:rsidRPr="007C07C8">
        <w:rPr>
          <w:rFonts w:ascii="Arial" w:hAnsi="Arial" w:cs="Arial"/>
          <w:vertAlign w:val="superscript"/>
          <w:lang w:val="en"/>
        </w:rPr>
        <w:t>1</w:t>
      </w:r>
      <w:r w:rsidRPr="00DC77E9">
        <w:rPr>
          <w:rFonts w:ascii="Arial" w:eastAsia="Times New Roman" w:hAnsi="Arial" w:cs="Arial"/>
          <w:color w:val="000000"/>
        </w:rPr>
        <w:t xml:space="preserve">. It's important to note that not all sections of this self-assessment may </w:t>
      </w:r>
      <w:r w:rsidR="00DC7E5A">
        <w:rPr>
          <w:rFonts w:ascii="Arial" w:eastAsia="Times New Roman" w:hAnsi="Arial" w:cs="Arial"/>
          <w:color w:val="000000"/>
        </w:rPr>
        <w:t>apply</w:t>
      </w:r>
      <w:r w:rsidRPr="00DC77E9">
        <w:rPr>
          <w:rFonts w:ascii="Arial" w:eastAsia="Times New Roman" w:hAnsi="Arial" w:cs="Arial"/>
          <w:color w:val="000000"/>
        </w:rPr>
        <w:t xml:space="preserve"> to each study. Therefore, the reviewer should identify and complete only the relevant sections for each unique study.</w:t>
      </w:r>
    </w:p>
    <w:p w14:paraId="740919F0" w14:textId="5C801508" w:rsidR="00123270" w:rsidRDefault="00123270" w:rsidP="00A63CAC">
      <w:pPr>
        <w:rPr>
          <w:rFonts w:ascii="Arial" w:hAnsi="Arial" w:cs="Arial"/>
          <w:lang w:val="en"/>
        </w:rPr>
      </w:pPr>
    </w:p>
    <w:tbl>
      <w:tblPr>
        <w:tblW w:w="9895" w:type="dxa"/>
        <w:tblLook w:val="04A0" w:firstRow="1" w:lastRow="0" w:firstColumn="1" w:lastColumn="0" w:noHBand="0" w:noVBand="1"/>
      </w:tblPr>
      <w:tblGrid>
        <w:gridCol w:w="960"/>
        <w:gridCol w:w="8935"/>
      </w:tblGrid>
      <w:tr w:rsidR="00B21A52" w:rsidRPr="00B21A52" w14:paraId="3D432A16" w14:textId="77777777" w:rsidTr="002473F3">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06A7AE" w14:textId="77777777" w:rsidR="00B21A52" w:rsidRPr="00B21A52" w:rsidRDefault="00B21A52" w:rsidP="00B21A52">
            <w:pPr>
              <w:spacing w:after="0" w:line="240" w:lineRule="auto"/>
              <w:jc w:val="center"/>
              <w:rPr>
                <w:rFonts w:ascii="Arial" w:eastAsia="Times New Roman" w:hAnsi="Arial" w:cs="Arial"/>
                <w:b/>
                <w:bCs/>
                <w:color w:val="000000"/>
              </w:rPr>
            </w:pPr>
            <w:r w:rsidRPr="00B21A52">
              <w:rPr>
                <w:rFonts w:ascii="Arial" w:eastAsia="Times New Roman" w:hAnsi="Arial" w:cs="Arial"/>
                <w:b/>
                <w:bCs/>
                <w:color w:val="000000"/>
              </w:rPr>
              <w:t>Apply</w:t>
            </w:r>
          </w:p>
        </w:tc>
        <w:tc>
          <w:tcPr>
            <w:tcW w:w="8935" w:type="dxa"/>
            <w:tcBorders>
              <w:top w:val="single" w:sz="4" w:space="0" w:color="auto"/>
              <w:left w:val="nil"/>
              <w:bottom w:val="single" w:sz="4" w:space="0" w:color="auto"/>
              <w:right w:val="single" w:sz="4" w:space="0" w:color="auto"/>
            </w:tcBorders>
            <w:shd w:val="clear" w:color="auto" w:fill="auto"/>
            <w:noWrap/>
            <w:hideMark/>
          </w:tcPr>
          <w:p w14:paraId="345BB533" w14:textId="77777777" w:rsidR="00B21A52" w:rsidRPr="00B21A52" w:rsidRDefault="00B21A52" w:rsidP="00B21A52">
            <w:pPr>
              <w:spacing w:after="0" w:line="240" w:lineRule="auto"/>
              <w:rPr>
                <w:rFonts w:ascii="Arial" w:eastAsia="Times New Roman" w:hAnsi="Arial" w:cs="Arial"/>
                <w:b/>
                <w:bCs/>
                <w:color w:val="000000"/>
              </w:rPr>
            </w:pPr>
            <w:r w:rsidRPr="00B21A52">
              <w:rPr>
                <w:rFonts w:ascii="Arial" w:eastAsia="Times New Roman" w:hAnsi="Arial" w:cs="Arial"/>
                <w:b/>
                <w:bCs/>
                <w:color w:val="000000"/>
              </w:rPr>
              <w:t>Section</w:t>
            </w:r>
          </w:p>
        </w:tc>
      </w:tr>
      <w:tr w:rsidR="00B21A52" w:rsidRPr="00B21A52" w14:paraId="0BCFEEDB"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B26F8C" w14:textId="5C594EDF"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5C6E3ABB" w14:textId="562622A7" w:rsidR="00B21A52" w:rsidRPr="00B21A52" w:rsidRDefault="00DC7E5A" w:rsidP="00B21A52">
            <w:pPr>
              <w:spacing w:after="0" w:line="240" w:lineRule="auto"/>
              <w:rPr>
                <w:rFonts w:ascii="Arial" w:eastAsia="Times New Roman" w:hAnsi="Arial" w:cs="Arial"/>
                <w:color w:val="000000"/>
              </w:rPr>
            </w:pPr>
            <w:hyperlink w:anchor="_A._REGULATORY_DOCUMENTATION2" w:history="1">
              <w:r w:rsidR="003B0333" w:rsidRPr="004F028E">
                <w:rPr>
                  <w:rStyle w:val="Hyperlink"/>
                  <w:rFonts w:ascii="Arial" w:eastAsia="Arial" w:hAnsi="Arial" w:cs="Arial"/>
                  <w:bCs/>
                </w:rPr>
                <w:t>A.</w:t>
              </w:r>
              <w:r w:rsidR="003B0333" w:rsidRPr="004F028E">
                <w:rPr>
                  <w:rStyle w:val="Hyperlink"/>
                  <w:rFonts w:ascii="Times New Roman" w:eastAsia="Arial" w:hAnsi="Times New Roman" w:cs="Times New Roman"/>
                  <w:sz w:val="14"/>
                  <w:szCs w:val="14"/>
                </w:rPr>
                <w:t xml:space="preserve">    </w:t>
              </w:r>
              <w:r w:rsidR="003B0333" w:rsidRPr="004F028E">
                <w:rPr>
                  <w:rStyle w:val="Hyperlink"/>
                  <w:rFonts w:ascii="Arial" w:eastAsia="Arial" w:hAnsi="Arial" w:cs="Arial"/>
                </w:rPr>
                <w:t>REGULATORY DOCUMENTATION</w:t>
              </w:r>
            </w:hyperlink>
          </w:p>
        </w:tc>
      </w:tr>
      <w:tr w:rsidR="00B21A52" w:rsidRPr="00B21A52" w14:paraId="13B16C90"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0AEFA5"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15986D9A" w14:textId="3F47C034" w:rsidR="00B21A52" w:rsidRPr="00B21A52" w:rsidRDefault="00DC7E5A" w:rsidP="00B21A52">
            <w:pPr>
              <w:spacing w:after="0" w:line="240" w:lineRule="auto"/>
              <w:rPr>
                <w:rFonts w:ascii="Arial" w:eastAsia="Times New Roman" w:hAnsi="Arial" w:cs="Arial"/>
                <w:color w:val="000000"/>
              </w:rPr>
            </w:pPr>
            <w:hyperlink w:anchor="_B._LOGS" w:history="1">
              <w:r w:rsidR="003B0333" w:rsidRPr="002473F3">
                <w:rPr>
                  <w:rStyle w:val="Hyperlink"/>
                  <w:rFonts w:ascii="Arial" w:eastAsia="Arial" w:hAnsi="Arial" w:cs="Arial"/>
                  <w:bCs/>
                </w:rPr>
                <w:t>B.</w:t>
              </w:r>
              <w:r w:rsidR="003B0333" w:rsidRPr="002473F3">
                <w:rPr>
                  <w:rStyle w:val="Hyperlink"/>
                  <w:rFonts w:ascii="Times New Roman" w:eastAsia="Arial" w:hAnsi="Times New Roman" w:cs="Times New Roman"/>
                  <w:sz w:val="14"/>
                  <w:szCs w:val="14"/>
                </w:rPr>
                <w:t xml:space="preserve">    </w:t>
              </w:r>
              <w:r w:rsidR="003B0333" w:rsidRPr="002473F3">
                <w:rPr>
                  <w:rStyle w:val="Hyperlink"/>
                  <w:rFonts w:ascii="Arial" w:eastAsia="Arial" w:hAnsi="Arial" w:cs="Arial"/>
                </w:rPr>
                <w:t>LOGS</w:t>
              </w:r>
            </w:hyperlink>
          </w:p>
        </w:tc>
      </w:tr>
      <w:tr w:rsidR="00B21A52" w:rsidRPr="00B21A52" w14:paraId="6B473E8E"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9E8BF5"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156BFFF6" w14:textId="0B710C5B" w:rsidR="00B21A52" w:rsidRPr="00B21A52" w:rsidRDefault="00DC7E5A" w:rsidP="00B21A52">
            <w:pPr>
              <w:spacing w:after="0" w:line="240" w:lineRule="auto"/>
              <w:rPr>
                <w:rFonts w:ascii="Arial" w:eastAsia="Times New Roman" w:hAnsi="Arial" w:cs="Arial"/>
                <w:color w:val="000000"/>
              </w:rPr>
            </w:pPr>
            <w:hyperlink w:anchor="_C._DOCUMENT_RETENTION" w:history="1">
              <w:r w:rsidR="003B0333" w:rsidRPr="002473F3">
                <w:rPr>
                  <w:rStyle w:val="Hyperlink"/>
                  <w:rFonts w:ascii="Arial" w:eastAsia="Arial" w:hAnsi="Arial" w:cs="Arial"/>
                  <w:bCs/>
                </w:rPr>
                <w:t>C.</w:t>
              </w:r>
              <w:r w:rsidR="003B0333" w:rsidRPr="002473F3">
                <w:rPr>
                  <w:rStyle w:val="Hyperlink"/>
                  <w:rFonts w:ascii="Times New Roman" w:eastAsia="Arial" w:hAnsi="Times New Roman" w:cs="Times New Roman"/>
                  <w:sz w:val="14"/>
                  <w:szCs w:val="14"/>
                </w:rPr>
                <w:t xml:space="preserve">    </w:t>
              </w:r>
              <w:r w:rsidR="003B0333" w:rsidRPr="002473F3">
                <w:rPr>
                  <w:rStyle w:val="Hyperlink"/>
                  <w:rFonts w:ascii="Arial" w:eastAsia="Arial" w:hAnsi="Arial" w:cs="Arial"/>
                </w:rPr>
                <w:t>DOCUMENT RETENTION</w:t>
              </w:r>
            </w:hyperlink>
          </w:p>
        </w:tc>
      </w:tr>
      <w:tr w:rsidR="00B21A52" w:rsidRPr="00B21A52" w14:paraId="41BDABAF"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7C4A6"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217FDFE9" w14:textId="4E15AB81" w:rsidR="00B21A52" w:rsidRPr="00B21A52" w:rsidRDefault="00DC7E5A" w:rsidP="00B21A52">
            <w:pPr>
              <w:spacing w:after="0" w:line="240" w:lineRule="auto"/>
              <w:rPr>
                <w:rFonts w:ascii="Arial" w:eastAsia="Times New Roman" w:hAnsi="Arial" w:cs="Arial"/>
                <w:color w:val="000000"/>
              </w:rPr>
            </w:pPr>
            <w:hyperlink w:anchor="_D._FDA_INVESTIGATIONAL" w:history="1">
              <w:r w:rsidR="00B21A52" w:rsidRPr="00B21A52">
                <w:rPr>
                  <w:rStyle w:val="Hyperlink"/>
                  <w:rFonts w:ascii="Arial" w:eastAsia="Arial" w:hAnsi="Arial" w:cs="Arial"/>
                  <w:bCs/>
                </w:rPr>
                <w:t>D.</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FDA INVESTIGATIONAL NEW DRUG STUDY-SPECIFIC RECORDS</w:t>
              </w:r>
            </w:hyperlink>
          </w:p>
        </w:tc>
      </w:tr>
      <w:tr w:rsidR="00B21A52" w:rsidRPr="00B21A52" w14:paraId="5656C5CB"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041B3"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019543CD" w14:textId="7398951C" w:rsidR="00B21A52" w:rsidRPr="00B21A52" w:rsidRDefault="00DC7E5A" w:rsidP="00B21A52">
            <w:pPr>
              <w:spacing w:after="0" w:line="240" w:lineRule="auto"/>
              <w:rPr>
                <w:rFonts w:ascii="Arial" w:eastAsia="Times New Roman" w:hAnsi="Arial" w:cs="Arial"/>
                <w:color w:val="000000"/>
              </w:rPr>
            </w:pPr>
            <w:hyperlink w:anchor="_E._STUDY_RECORDS" w:history="1">
              <w:r w:rsidR="00B21A52" w:rsidRPr="00B21A52">
                <w:rPr>
                  <w:rStyle w:val="Hyperlink"/>
                  <w:rFonts w:ascii="Arial" w:eastAsia="Arial" w:hAnsi="Arial" w:cs="Arial"/>
                  <w:bCs/>
                </w:rPr>
                <w:t>E.</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STUDY RECORDS (IDE STUDIES)</w:t>
              </w:r>
            </w:hyperlink>
          </w:p>
        </w:tc>
      </w:tr>
      <w:tr w:rsidR="00B21A52" w:rsidRPr="00B21A52" w14:paraId="5F819643"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EEF109" w14:textId="7CA8A4C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3EA1C7FA" w14:textId="6998E012" w:rsidR="00B21A52" w:rsidRPr="00B21A52" w:rsidRDefault="00DC7E5A" w:rsidP="00B21A52">
            <w:pPr>
              <w:spacing w:after="0" w:line="240" w:lineRule="auto"/>
              <w:rPr>
                <w:rFonts w:ascii="Arial" w:eastAsia="Times New Roman" w:hAnsi="Arial" w:cs="Arial"/>
                <w:color w:val="000000"/>
              </w:rPr>
            </w:pPr>
            <w:hyperlink w:anchor="_F._DOCUMENT_RETENTION" w:history="1">
              <w:r w:rsidR="00B21A52" w:rsidRPr="00B21A52">
                <w:rPr>
                  <w:rStyle w:val="Hyperlink"/>
                  <w:rFonts w:ascii="Arial" w:eastAsia="Arial" w:hAnsi="Arial" w:cs="Arial"/>
                  <w:bCs/>
                </w:rPr>
                <w:t>F.</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DOCUMENT RETENTION (IRB POLICY)</w:t>
              </w:r>
            </w:hyperlink>
          </w:p>
        </w:tc>
      </w:tr>
      <w:tr w:rsidR="00B21A52" w:rsidRPr="00B21A52" w14:paraId="4025BF4D"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E7D62"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6ECCC16F" w14:textId="0F136E39" w:rsidR="00B21A52" w:rsidRPr="00B21A52" w:rsidRDefault="00DC7E5A" w:rsidP="00B21A52">
            <w:pPr>
              <w:spacing w:after="0" w:line="240" w:lineRule="auto"/>
              <w:rPr>
                <w:rFonts w:ascii="Arial" w:eastAsia="Times New Roman" w:hAnsi="Arial" w:cs="Arial"/>
                <w:color w:val="000000"/>
              </w:rPr>
            </w:pPr>
            <w:hyperlink w:anchor="_G._DOCUMENT_RETENTION" w:history="1">
              <w:r w:rsidR="00B21A52" w:rsidRPr="00B21A52">
                <w:rPr>
                  <w:rStyle w:val="Hyperlink"/>
                  <w:rFonts w:ascii="Arial" w:eastAsia="Arial" w:hAnsi="Arial" w:cs="Arial"/>
                  <w:bCs/>
                </w:rPr>
                <w:t>G.</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DOCUMENT RETENTION IND POLICY)</w:t>
              </w:r>
            </w:hyperlink>
          </w:p>
        </w:tc>
      </w:tr>
      <w:tr w:rsidR="00B21A52" w:rsidRPr="00B21A52" w14:paraId="3AEB80A2"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8D01B"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4FC45B33" w14:textId="0E70A230" w:rsidR="00B21A52" w:rsidRPr="00B21A52" w:rsidRDefault="00DC7E5A" w:rsidP="00B21A52">
            <w:pPr>
              <w:spacing w:after="0" w:line="240" w:lineRule="auto"/>
              <w:rPr>
                <w:rFonts w:ascii="Arial" w:eastAsia="Times New Roman" w:hAnsi="Arial" w:cs="Arial"/>
                <w:color w:val="000000"/>
              </w:rPr>
            </w:pPr>
            <w:hyperlink w:anchor="_H._DOCUMENT_RETENTION" w:history="1">
              <w:r w:rsidR="00B21A52" w:rsidRPr="00B21A52">
                <w:rPr>
                  <w:rStyle w:val="Hyperlink"/>
                  <w:rFonts w:ascii="Arial" w:eastAsia="Arial" w:hAnsi="Arial" w:cs="Arial"/>
                  <w:bCs/>
                </w:rPr>
                <w:t>H.</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DOCUMENT RETENTION (IDE POLICY)</w:t>
              </w:r>
            </w:hyperlink>
          </w:p>
        </w:tc>
      </w:tr>
      <w:tr w:rsidR="00B21A52" w:rsidRPr="00B21A52" w14:paraId="7D76288C"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28DCE"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17F71891" w14:textId="25864C79" w:rsidR="00B21A52" w:rsidRPr="00B21A52" w:rsidRDefault="00DC7E5A" w:rsidP="00B21A52">
            <w:pPr>
              <w:spacing w:after="0" w:line="240" w:lineRule="auto"/>
              <w:rPr>
                <w:rFonts w:ascii="Arial" w:eastAsia="Times New Roman" w:hAnsi="Arial" w:cs="Arial"/>
                <w:color w:val="000000"/>
              </w:rPr>
            </w:pPr>
            <w:hyperlink w:anchor="_I._INVESTIGATOR_STUDY" w:history="1">
              <w:r w:rsidR="00B21A52" w:rsidRPr="00B21A52">
                <w:rPr>
                  <w:rStyle w:val="Hyperlink"/>
                  <w:rFonts w:ascii="Arial" w:eastAsia="Arial" w:hAnsi="Arial" w:cs="Arial"/>
                  <w:bCs/>
                </w:rPr>
                <w:t>I.</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INVESTIGATOR STUDY CONDUCT RESPONSIBILITIES (IND STUDIES)</w:t>
              </w:r>
            </w:hyperlink>
          </w:p>
        </w:tc>
      </w:tr>
      <w:tr w:rsidR="00B21A52" w:rsidRPr="00B21A52" w14:paraId="46FF3897"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FE73B4"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14A98926" w14:textId="41872E40" w:rsidR="00B21A52" w:rsidRPr="00B21A52" w:rsidRDefault="00DC7E5A" w:rsidP="00B21A52">
            <w:pPr>
              <w:spacing w:after="0" w:line="240" w:lineRule="auto"/>
              <w:rPr>
                <w:rFonts w:ascii="Arial" w:eastAsia="Times New Roman" w:hAnsi="Arial" w:cs="Arial"/>
                <w:color w:val="000000"/>
              </w:rPr>
            </w:pPr>
            <w:hyperlink w:anchor="_J._INVESTIGATOR_STUDY" w:history="1">
              <w:r w:rsidR="00B21A52" w:rsidRPr="00B21A52">
                <w:rPr>
                  <w:rStyle w:val="Hyperlink"/>
                  <w:rFonts w:ascii="Arial" w:eastAsia="Arial" w:hAnsi="Arial" w:cs="Arial"/>
                  <w:bCs/>
                </w:rPr>
                <w:t>J.</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INVESTIGATOR STUDY CONDUCT RESPONSIBILITIES (IDE STUDIES)</w:t>
              </w:r>
            </w:hyperlink>
          </w:p>
        </w:tc>
      </w:tr>
      <w:tr w:rsidR="00B21A52" w:rsidRPr="00B21A52" w14:paraId="417925BC" w14:textId="77777777" w:rsidTr="002473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2AE520" w14:textId="77777777" w:rsidR="00B21A52" w:rsidRPr="00B21A52" w:rsidRDefault="00B21A52" w:rsidP="00B21A52">
            <w:pPr>
              <w:spacing w:after="0" w:line="240" w:lineRule="auto"/>
              <w:rPr>
                <w:rFonts w:ascii="Calibri" w:eastAsia="Times New Roman" w:hAnsi="Calibri" w:cs="Calibri"/>
                <w:color w:val="000000"/>
              </w:rPr>
            </w:pPr>
            <w:r w:rsidRPr="00B21A52">
              <w:rPr>
                <w:rFonts w:ascii="Calibri" w:eastAsia="Times New Roman" w:hAnsi="Calibri" w:cs="Calibri"/>
                <w:color w:val="000000"/>
              </w:rPr>
              <w:t> </w:t>
            </w:r>
          </w:p>
        </w:tc>
        <w:tc>
          <w:tcPr>
            <w:tcW w:w="8935" w:type="dxa"/>
            <w:tcBorders>
              <w:top w:val="nil"/>
              <w:left w:val="nil"/>
              <w:bottom w:val="single" w:sz="4" w:space="0" w:color="auto"/>
              <w:right w:val="single" w:sz="4" w:space="0" w:color="auto"/>
            </w:tcBorders>
            <w:shd w:val="clear" w:color="auto" w:fill="auto"/>
            <w:noWrap/>
            <w:hideMark/>
          </w:tcPr>
          <w:p w14:paraId="30A4E886" w14:textId="1748E410" w:rsidR="00B21A52" w:rsidRPr="00B21A52" w:rsidRDefault="00DC7E5A" w:rsidP="00B21A52">
            <w:pPr>
              <w:spacing w:after="0" w:line="240" w:lineRule="auto"/>
              <w:rPr>
                <w:rFonts w:ascii="Arial" w:eastAsia="Times New Roman" w:hAnsi="Arial" w:cs="Arial"/>
                <w:color w:val="000000"/>
              </w:rPr>
            </w:pPr>
            <w:hyperlink w:anchor="_K._IND_SPONSOR-INVESTIGATOR" w:history="1">
              <w:r w:rsidR="00B21A52" w:rsidRPr="00B21A52">
                <w:rPr>
                  <w:rStyle w:val="Hyperlink"/>
                  <w:rFonts w:ascii="Arial" w:eastAsia="Arial" w:hAnsi="Arial" w:cs="Arial"/>
                  <w:bCs/>
                </w:rPr>
                <w:t>K.</w:t>
              </w:r>
              <w:r w:rsidR="00B21A52" w:rsidRPr="00B21A52">
                <w:rPr>
                  <w:rStyle w:val="Hyperlink"/>
                  <w:rFonts w:ascii="Times New Roman" w:eastAsia="Arial" w:hAnsi="Times New Roman" w:cs="Times New Roman"/>
                  <w:sz w:val="14"/>
                  <w:szCs w:val="14"/>
                </w:rPr>
                <w:t xml:space="preserve">    </w:t>
              </w:r>
              <w:r w:rsidR="00B21A52" w:rsidRPr="00B21A52">
                <w:rPr>
                  <w:rStyle w:val="Hyperlink"/>
                  <w:rFonts w:ascii="Arial" w:eastAsia="Arial" w:hAnsi="Arial" w:cs="Arial"/>
                </w:rPr>
                <w:t>IND SPONSOR-INVESTIGATOR RESPONSIBILITIES/REQUIREMENTS</w:t>
              </w:r>
            </w:hyperlink>
          </w:p>
        </w:tc>
      </w:tr>
    </w:tbl>
    <w:p w14:paraId="4DE1D39C" w14:textId="77777777" w:rsidR="00067B7A" w:rsidRPr="00125B50" w:rsidRDefault="00067B7A" w:rsidP="00A63CAC">
      <w:pPr>
        <w:rPr>
          <w:rFonts w:ascii="Arial" w:hAnsi="Arial" w:cs="Arial"/>
          <w:b/>
          <w:bCs/>
        </w:rPr>
      </w:pPr>
    </w:p>
    <w:tbl>
      <w:tblPr>
        <w:tblW w:w="9907" w:type="dxa"/>
        <w:tblLook w:val="04A0" w:firstRow="1" w:lastRow="0" w:firstColumn="1" w:lastColumn="0" w:noHBand="0" w:noVBand="1"/>
      </w:tblPr>
      <w:tblGrid>
        <w:gridCol w:w="526"/>
        <w:gridCol w:w="278"/>
        <w:gridCol w:w="7021"/>
        <w:gridCol w:w="630"/>
        <w:gridCol w:w="720"/>
        <w:gridCol w:w="732"/>
      </w:tblGrid>
      <w:tr w:rsidR="00A63CAC" w:rsidRPr="00125B50" w14:paraId="5B7C40BB" w14:textId="77777777" w:rsidTr="00740CFE">
        <w:trPr>
          <w:trHeight w:val="144"/>
          <w:tblHeader/>
        </w:trPr>
        <w:tc>
          <w:tcPr>
            <w:tcW w:w="7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5F5A" w14:textId="5362000A" w:rsidR="00A63CAC" w:rsidRPr="000C60CF" w:rsidRDefault="00A63CAC" w:rsidP="00B164EE">
            <w:pPr>
              <w:pStyle w:val="Heading1"/>
              <w:rPr>
                <w:rStyle w:val="Strong"/>
                <w:rFonts w:cs="Arial"/>
                <w:b/>
                <w:bCs w:val="0"/>
                <w:szCs w:val="22"/>
              </w:rPr>
            </w:pPr>
            <w:bookmarkStart w:id="0" w:name="_A._REGULATORY_DOCUMENTATION2"/>
            <w:bookmarkEnd w:id="0"/>
            <w:r w:rsidRPr="000C60CF">
              <w:rPr>
                <w:rStyle w:val="Strong"/>
                <w:rFonts w:cs="Arial"/>
                <w:b/>
                <w:bCs w:val="0"/>
                <w:szCs w:val="22"/>
              </w:rPr>
              <w:t xml:space="preserve">A. </w:t>
            </w:r>
            <w:r w:rsidR="00125B50" w:rsidRPr="000C60CF">
              <w:rPr>
                <w:rStyle w:val="Strong"/>
                <w:rFonts w:cs="Arial"/>
                <w:b/>
                <w:bCs w:val="0"/>
                <w:szCs w:val="22"/>
              </w:rPr>
              <w:t>REGULATORY DOCUMENTATION</w:t>
            </w:r>
            <w:r w:rsidR="007C07C8" w:rsidRPr="000C60CF">
              <w:rPr>
                <w:rStyle w:val="Strong"/>
                <w:rFonts w:cs="Arial"/>
                <w:b/>
                <w:bCs w:val="0"/>
                <w:szCs w:val="22"/>
                <w:vertAlign w:val="superscript"/>
              </w:rPr>
              <w:t>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FA9B51E"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962D4C"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78547793"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N/A</w:t>
            </w:r>
          </w:p>
        </w:tc>
      </w:tr>
      <w:tr w:rsidR="00A63CAC" w:rsidRPr="00125B50" w14:paraId="75D11680"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8CC295D"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78" w:type="dxa"/>
            <w:tcBorders>
              <w:top w:val="nil"/>
              <w:left w:val="nil"/>
              <w:bottom w:val="single" w:sz="4" w:space="0" w:color="auto"/>
              <w:right w:val="single" w:sz="4" w:space="0" w:color="auto"/>
            </w:tcBorders>
            <w:shd w:val="clear" w:color="auto" w:fill="auto"/>
            <w:noWrap/>
            <w:vAlign w:val="bottom"/>
            <w:hideMark/>
          </w:tcPr>
          <w:p w14:paraId="5B5BB00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677D9F5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Grant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956A46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BEE989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B603B5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5C6F15E4"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159188B"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78" w:type="dxa"/>
            <w:tcBorders>
              <w:top w:val="nil"/>
              <w:left w:val="nil"/>
              <w:bottom w:val="single" w:sz="4" w:space="0" w:color="auto"/>
              <w:right w:val="single" w:sz="4" w:space="0" w:color="auto"/>
            </w:tcBorders>
            <w:shd w:val="clear" w:color="auto" w:fill="auto"/>
            <w:noWrap/>
            <w:vAlign w:val="bottom"/>
            <w:hideMark/>
          </w:tcPr>
          <w:p w14:paraId="020F8A0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292E056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Sponsor Agreement, Contract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593283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97B0CB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60A2B10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31F37CDC"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CA7A153"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78" w:type="dxa"/>
            <w:tcBorders>
              <w:top w:val="nil"/>
              <w:left w:val="nil"/>
              <w:bottom w:val="single" w:sz="4" w:space="0" w:color="auto"/>
              <w:right w:val="single" w:sz="4" w:space="0" w:color="auto"/>
            </w:tcBorders>
            <w:shd w:val="clear" w:color="auto" w:fill="auto"/>
            <w:noWrap/>
            <w:vAlign w:val="bottom"/>
            <w:hideMark/>
          </w:tcPr>
          <w:p w14:paraId="35E4AA4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2065E17B" w14:textId="57D99698"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Annual progress reports for grants (Total Number</w:t>
            </w:r>
            <w:r w:rsidR="00067B7A" w:rsidRPr="00125B50">
              <w:rPr>
                <w:rFonts w:ascii="Arial" w:eastAsia="Times New Roman" w:hAnsi="Arial" w:cs="Arial"/>
                <w:color w:val="000000"/>
              </w:rPr>
              <w:t>: 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F87E42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B4990E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7048BFD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4E56EEDD"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509C5C8"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78" w:type="dxa"/>
            <w:tcBorders>
              <w:top w:val="nil"/>
              <w:left w:val="nil"/>
              <w:bottom w:val="single" w:sz="4" w:space="0" w:color="auto"/>
              <w:right w:val="single" w:sz="4" w:space="0" w:color="auto"/>
            </w:tcBorders>
            <w:shd w:val="clear" w:color="auto" w:fill="auto"/>
            <w:noWrap/>
            <w:vAlign w:val="bottom"/>
            <w:hideMark/>
          </w:tcPr>
          <w:p w14:paraId="42F57CE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5EC544F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Most recent version of the IRB-approved protocol</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0F3A78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E6E99D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640FD47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74CD4BE3"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8166401"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78" w:type="dxa"/>
            <w:tcBorders>
              <w:top w:val="nil"/>
              <w:left w:val="nil"/>
              <w:bottom w:val="single" w:sz="4" w:space="0" w:color="auto"/>
              <w:right w:val="single" w:sz="4" w:space="0" w:color="auto"/>
            </w:tcBorders>
            <w:shd w:val="clear" w:color="auto" w:fill="auto"/>
            <w:noWrap/>
            <w:vAlign w:val="bottom"/>
            <w:hideMark/>
          </w:tcPr>
          <w:p w14:paraId="0E0784C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517CCCD5" w14:textId="39922F1E"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Previous recent version of the IRB approved protocol (Total Number</w:t>
            </w:r>
            <w:r w:rsidR="00067B7A" w:rsidRPr="00125B50">
              <w:rPr>
                <w:rFonts w:ascii="Arial" w:eastAsia="Times New Roman" w:hAnsi="Arial" w:cs="Arial"/>
                <w:color w:val="000000"/>
              </w:rPr>
              <w:t>: ______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BCAF6B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467EDE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21E707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2FC62F81"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2E52853"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78" w:type="dxa"/>
            <w:tcBorders>
              <w:top w:val="nil"/>
              <w:left w:val="nil"/>
              <w:bottom w:val="single" w:sz="4" w:space="0" w:color="auto"/>
              <w:right w:val="single" w:sz="4" w:space="0" w:color="auto"/>
            </w:tcBorders>
            <w:shd w:val="clear" w:color="auto" w:fill="auto"/>
            <w:noWrap/>
            <w:vAlign w:val="bottom"/>
            <w:hideMark/>
          </w:tcPr>
          <w:p w14:paraId="2C48982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7801B2C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Most recent version of the IRB-approved recruitment materials.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434B6B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552615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646C74B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FF4F380"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11922FB"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78" w:type="dxa"/>
            <w:tcBorders>
              <w:top w:val="nil"/>
              <w:left w:val="nil"/>
              <w:bottom w:val="single" w:sz="4" w:space="0" w:color="auto"/>
              <w:right w:val="single" w:sz="4" w:space="0" w:color="auto"/>
            </w:tcBorders>
            <w:shd w:val="clear" w:color="auto" w:fill="auto"/>
            <w:noWrap/>
            <w:vAlign w:val="bottom"/>
            <w:hideMark/>
          </w:tcPr>
          <w:p w14:paraId="1C5FDD1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24B17008" w14:textId="4A04CD8F"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Previous version of the IRB-approved recruitment materials (Total Number</w:t>
            </w:r>
            <w:r w:rsidR="00067B7A" w:rsidRPr="00125B50">
              <w:rPr>
                <w:rFonts w:ascii="Arial" w:eastAsia="Times New Roman" w:hAnsi="Arial" w:cs="Arial"/>
                <w:color w:val="000000"/>
              </w:rPr>
              <w:t>: ______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623B0F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249715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68ED10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D5F6C37"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32E2AB4"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78" w:type="dxa"/>
            <w:tcBorders>
              <w:top w:val="nil"/>
              <w:left w:val="nil"/>
              <w:bottom w:val="single" w:sz="4" w:space="0" w:color="auto"/>
              <w:right w:val="single" w:sz="4" w:space="0" w:color="auto"/>
            </w:tcBorders>
            <w:shd w:val="clear" w:color="auto" w:fill="auto"/>
            <w:noWrap/>
            <w:vAlign w:val="bottom"/>
            <w:hideMark/>
          </w:tcPr>
          <w:p w14:paraId="6D28ED8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562CCEA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Most recent versions of the IRB-approved consent document(s)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0008D2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033B24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A4B7F4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3B756D29"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0C74787"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9</w:t>
            </w:r>
          </w:p>
        </w:tc>
        <w:tc>
          <w:tcPr>
            <w:tcW w:w="278" w:type="dxa"/>
            <w:tcBorders>
              <w:top w:val="nil"/>
              <w:left w:val="nil"/>
              <w:bottom w:val="single" w:sz="4" w:space="0" w:color="auto"/>
              <w:right w:val="single" w:sz="4" w:space="0" w:color="auto"/>
            </w:tcBorders>
            <w:shd w:val="clear" w:color="auto" w:fill="auto"/>
            <w:noWrap/>
            <w:vAlign w:val="bottom"/>
            <w:hideMark/>
          </w:tcPr>
          <w:p w14:paraId="2810062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09C990D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the IRB-approved consent document(s)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4C64D3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68C166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17448A2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5A614848"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2E99A0F"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78" w:type="dxa"/>
            <w:tcBorders>
              <w:top w:val="nil"/>
              <w:left w:val="nil"/>
              <w:bottom w:val="single" w:sz="4" w:space="0" w:color="auto"/>
              <w:right w:val="single" w:sz="4" w:space="0" w:color="auto"/>
            </w:tcBorders>
            <w:shd w:val="clear" w:color="auto" w:fill="auto"/>
            <w:noWrap/>
            <w:vAlign w:val="bottom"/>
            <w:hideMark/>
          </w:tcPr>
          <w:p w14:paraId="76C7F4F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700D4E1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Most recent versions of the IRB-approved parental permission/assent document(s)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979C88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00FE7B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D38780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152B75F"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11EE4A5"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278" w:type="dxa"/>
            <w:tcBorders>
              <w:top w:val="nil"/>
              <w:left w:val="nil"/>
              <w:bottom w:val="single" w:sz="4" w:space="0" w:color="auto"/>
              <w:right w:val="single" w:sz="4" w:space="0" w:color="auto"/>
            </w:tcBorders>
            <w:shd w:val="clear" w:color="auto" w:fill="auto"/>
            <w:noWrap/>
            <w:vAlign w:val="bottom"/>
            <w:hideMark/>
          </w:tcPr>
          <w:p w14:paraId="79367CC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3A5D111E" w14:textId="1AE00C2D"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the IRB-approved parental permission/assent document(s) (Total Number</w:t>
            </w:r>
            <w:r w:rsidR="00067B7A" w:rsidRPr="00125B50">
              <w:rPr>
                <w:rFonts w:ascii="Arial" w:eastAsia="Times New Roman" w:hAnsi="Arial" w:cs="Arial"/>
                <w:color w:val="000000"/>
              </w:rPr>
              <w:t>: ______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F66827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AA6FB0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2F8E41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55074016"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5184C4"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12</w:t>
            </w:r>
          </w:p>
        </w:tc>
        <w:tc>
          <w:tcPr>
            <w:tcW w:w="278" w:type="dxa"/>
            <w:tcBorders>
              <w:top w:val="nil"/>
              <w:left w:val="nil"/>
              <w:bottom w:val="single" w:sz="4" w:space="0" w:color="auto"/>
              <w:right w:val="single" w:sz="4" w:space="0" w:color="auto"/>
            </w:tcBorders>
            <w:shd w:val="clear" w:color="auto" w:fill="auto"/>
            <w:noWrap/>
            <w:vAlign w:val="bottom"/>
            <w:hideMark/>
          </w:tcPr>
          <w:p w14:paraId="2B5F111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791FA0E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Most recent versions of the IRB-approved study tools, e.g., survey/questionnaire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D6CC04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019D92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AADB50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067B7A" w:rsidRPr="00125B50" w14:paraId="1E37FF84"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tcPr>
          <w:p w14:paraId="2649C3C7" w14:textId="1B85A6B4" w:rsidR="00067B7A" w:rsidRPr="00125B50" w:rsidRDefault="00067B7A"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13</w:t>
            </w:r>
          </w:p>
        </w:tc>
        <w:tc>
          <w:tcPr>
            <w:tcW w:w="278" w:type="dxa"/>
            <w:tcBorders>
              <w:top w:val="nil"/>
              <w:left w:val="nil"/>
              <w:bottom w:val="single" w:sz="4" w:space="0" w:color="auto"/>
              <w:right w:val="single" w:sz="4" w:space="0" w:color="auto"/>
            </w:tcBorders>
            <w:shd w:val="clear" w:color="auto" w:fill="auto"/>
            <w:noWrap/>
            <w:vAlign w:val="bottom"/>
          </w:tcPr>
          <w:p w14:paraId="76E8836E" w14:textId="77777777" w:rsidR="00067B7A" w:rsidRPr="00125B50" w:rsidRDefault="00067B7A" w:rsidP="009C1A51">
            <w:pPr>
              <w:spacing w:after="0" w:line="240" w:lineRule="auto"/>
              <w:rPr>
                <w:rFonts w:ascii="Arial" w:eastAsia="Times New Roman" w:hAnsi="Arial" w:cs="Arial"/>
                <w:color w:val="000000"/>
              </w:rPr>
            </w:pPr>
          </w:p>
        </w:tc>
        <w:tc>
          <w:tcPr>
            <w:tcW w:w="7021" w:type="dxa"/>
            <w:tcBorders>
              <w:top w:val="nil"/>
              <w:left w:val="nil"/>
              <w:bottom w:val="single" w:sz="4" w:space="0" w:color="auto"/>
              <w:right w:val="single" w:sz="4" w:space="0" w:color="auto"/>
            </w:tcBorders>
            <w:shd w:val="clear" w:color="auto" w:fill="auto"/>
            <w:vAlign w:val="bottom"/>
          </w:tcPr>
          <w:p w14:paraId="51070081" w14:textId="1F59D6C6" w:rsidR="00067B7A" w:rsidRPr="00125B50" w:rsidRDefault="00067B7A" w:rsidP="009C1A51">
            <w:pPr>
              <w:spacing w:after="0" w:line="240" w:lineRule="auto"/>
              <w:rPr>
                <w:rFonts w:ascii="Arial" w:eastAsia="Times New Roman" w:hAnsi="Arial" w:cs="Arial"/>
                <w:color w:val="000000"/>
              </w:rPr>
            </w:pPr>
            <w:r w:rsidRPr="00125B50">
              <w:rPr>
                <w:rFonts w:ascii="Arial" w:hAnsi="Arial" w:cs="Arial"/>
                <w:lang w:val="en"/>
              </w:rPr>
              <w:t xml:space="preserve">Previous versions of IRB approved information, e.g., brochure, information sheet, results letter, etc. (Total </w:t>
            </w:r>
            <w:r w:rsidR="005B620A" w:rsidRPr="00125B50">
              <w:rPr>
                <w:rFonts w:ascii="Arial" w:hAnsi="Arial" w:cs="Arial"/>
                <w:lang w:val="en"/>
              </w:rPr>
              <w:t>Number: _</w:t>
            </w:r>
            <w:r w:rsidRPr="00125B50">
              <w:rPr>
                <w:rFonts w:ascii="Arial" w:hAnsi="Arial" w:cs="Arial"/>
                <w:lang w:val="en"/>
              </w:rPr>
              <w:t>___</w:t>
            </w:r>
            <w:proofErr w:type="gramStart"/>
            <w:r w:rsidRPr="00125B50">
              <w:rPr>
                <w:rFonts w:ascii="Arial" w:hAnsi="Arial" w:cs="Arial"/>
                <w:lang w:val="en"/>
              </w:rPr>
              <w:t>_ )</w:t>
            </w:r>
            <w:proofErr w:type="gramEnd"/>
          </w:p>
        </w:tc>
        <w:tc>
          <w:tcPr>
            <w:tcW w:w="630" w:type="dxa"/>
            <w:tcBorders>
              <w:top w:val="nil"/>
              <w:left w:val="nil"/>
              <w:bottom w:val="single" w:sz="4" w:space="0" w:color="auto"/>
              <w:right w:val="single" w:sz="4" w:space="0" w:color="auto"/>
            </w:tcBorders>
            <w:shd w:val="clear" w:color="auto" w:fill="E7E6E6" w:themeFill="background2"/>
            <w:noWrap/>
            <w:vAlign w:val="bottom"/>
          </w:tcPr>
          <w:p w14:paraId="14AB4449" w14:textId="77777777" w:rsidR="00067B7A" w:rsidRPr="00125B50" w:rsidRDefault="00067B7A" w:rsidP="009C1A51">
            <w:pPr>
              <w:spacing w:after="0" w:line="240" w:lineRule="auto"/>
              <w:rPr>
                <w:rFonts w:ascii="Arial" w:eastAsia="Times New Roman" w:hAnsi="Arial" w:cs="Arial"/>
                <w:color w:val="000000"/>
              </w:rPr>
            </w:pPr>
          </w:p>
        </w:tc>
        <w:tc>
          <w:tcPr>
            <w:tcW w:w="720" w:type="dxa"/>
            <w:tcBorders>
              <w:top w:val="nil"/>
              <w:left w:val="nil"/>
              <w:bottom w:val="single" w:sz="4" w:space="0" w:color="auto"/>
              <w:right w:val="single" w:sz="4" w:space="0" w:color="auto"/>
            </w:tcBorders>
            <w:shd w:val="clear" w:color="auto" w:fill="E7E6E6" w:themeFill="background2"/>
            <w:noWrap/>
            <w:vAlign w:val="bottom"/>
          </w:tcPr>
          <w:p w14:paraId="09675BD2" w14:textId="77777777" w:rsidR="00067B7A" w:rsidRPr="00125B50" w:rsidRDefault="00067B7A" w:rsidP="009C1A51">
            <w:pPr>
              <w:spacing w:after="0" w:line="240" w:lineRule="auto"/>
              <w:rPr>
                <w:rFonts w:ascii="Arial" w:eastAsia="Times New Roman" w:hAnsi="Arial" w:cs="Arial"/>
                <w:color w:val="000000"/>
              </w:rPr>
            </w:pPr>
          </w:p>
        </w:tc>
        <w:tc>
          <w:tcPr>
            <w:tcW w:w="732" w:type="dxa"/>
            <w:tcBorders>
              <w:top w:val="nil"/>
              <w:left w:val="nil"/>
              <w:bottom w:val="single" w:sz="4" w:space="0" w:color="auto"/>
              <w:right w:val="single" w:sz="4" w:space="0" w:color="auto"/>
            </w:tcBorders>
            <w:shd w:val="clear" w:color="auto" w:fill="E7E6E6" w:themeFill="background2"/>
            <w:noWrap/>
            <w:vAlign w:val="bottom"/>
          </w:tcPr>
          <w:p w14:paraId="5D3A3CB6" w14:textId="77777777" w:rsidR="00067B7A" w:rsidRPr="00125B50" w:rsidRDefault="00067B7A" w:rsidP="009C1A51">
            <w:pPr>
              <w:spacing w:after="0" w:line="240" w:lineRule="auto"/>
              <w:rPr>
                <w:rFonts w:ascii="Arial" w:eastAsia="Times New Roman" w:hAnsi="Arial" w:cs="Arial"/>
                <w:color w:val="000000"/>
              </w:rPr>
            </w:pPr>
          </w:p>
        </w:tc>
      </w:tr>
      <w:tr w:rsidR="00067B7A" w:rsidRPr="00125B50" w14:paraId="6BABA173"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tcPr>
          <w:p w14:paraId="0C686597" w14:textId="4E637FF7" w:rsidR="00067B7A" w:rsidRPr="00125B50" w:rsidRDefault="00067B7A"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14</w:t>
            </w:r>
          </w:p>
        </w:tc>
        <w:tc>
          <w:tcPr>
            <w:tcW w:w="278" w:type="dxa"/>
            <w:tcBorders>
              <w:top w:val="nil"/>
              <w:left w:val="nil"/>
              <w:bottom w:val="single" w:sz="4" w:space="0" w:color="auto"/>
              <w:right w:val="single" w:sz="4" w:space="0" w:color="auto"/>
            </w:tcBorders>
            <w:shd w:val="clear" w:color="auto" w:fill="auto"/>
            <w:noWrap/>
            <w:vAlign w:val="bottom"/>
          </w:tcPr>
          <w:p w14:paraId="1C0E1B36" w14:textId="77777777" w:rsidR="00067B7A" w:rsidRPr="00125B50" w:rsidRDefault="00067B7A" w:rsidP="009C1A51">
            <w:pPr>
              <w:spacing w:after="0" w:line="240" w:lineRule="auto"/>
              <w:rPr>
                <w:rFonts w:ascii="Arial" w:eastAsia="Times New Roman" w:hAnsi="Arial" w:cs="Arial"/>
                <w:color w:val="000000"/>
              </w:rPr>
            </w:pPr>
          </w:p>
        </w:tc>
        <w:tc>
          <w:tcPr>
            <w:tcW w:w="7021" w:type="dxa"/>
            <w:tcBorders>
              <w:top w:val="nil"/>
              <w:left w:val="nil"/>
              <w:bottom w:val="single" w:sz="4" w:space="0" w:color="auto"/>
              <w:right w:val="single" w:sz="4" w:space="0" w:color="auto"/>
            </w:tcBorders>
            <w:shd w:val="clear" w:color="auto" w:fill="auto"/>
            <w:vAlign w:val="bottom"/>
          </w:tcPr>
          <w:p w14:paraId="6436B9C9" w14:textId="256B4D27" w:rsidR="00067B7A" w:rsidRPr="00125B50" w:rsidRDefault="00067B7A" w:rsidP="009C1A51">
            <w:pPr>
              <w:spacing w:after="0" w:line="240" w:lineRule="auto"/>
              <w:rPr>
                <w:rFonts w:ascii="Arial" w:hAnsi="Arial" w:cs="Arial"/>
                <w:lang w:val="en"/>
              </w:rPr>
            </w:pPr>
            <w:r w:rsidRPr="00125B50">
              <w:rPr>
                <w:rFonts w:ascii="Arial" w:hAnsi="Arial" w:cs="Arial"/>
                <w:lang w:val="en"/>
              </w:rPr>
              <w:t>Most recent version of the IRB approved study tools, e.g., survey/questionnaire</w:t>
            </w:r>
          </w:p>
        </w:tc>
        <w:tc>
          <w:tcPr>
            <w:tcW w:w="630" w:type="dxa"/>
            <w:tcBorders>
              <w:top w:val="nil"/>
              <w:left w:val="nil"/>
              <w:bottom w:val="single" w:sz="4" w:space="0" w:color="auto"/>
              <w:right w:val="single" w:sz="4" w:space="0" w:color="auto"/>
            </w:tcBorders>
            <w:shd w:val="clear" w:color="auto" w:fill="E7E6E6" w:themeFill="background2"/>
            <w:noWrap/>
            <w:vAlign w:val="bottom"/>
          </w:tcPr>
          <w:p w14:paraId="228245B0" w14:textId="77777777" w:rsidR="00067B7A" w:rsidRPr="00125B50" w:rsidRDefault="00067B7A" w:rsidP="009C1A51">
            <w:pPr>
              <w:spacing w:after="0" w:line="240" w:lineRule="auto"/>
              <w:rPr>
                <w:rFonts w:ascii="Arial" w:eastAsia="Times New Roman" w:hAnsi="Arial" w:cs="Arial"/>
                <w:color w:val="000000"/>
              </w:rPr>
            </w:pPr>
          </w:p>
        </w:tc>
        <w:tc>
          <w:tcPr>
            <w:tcW w:w="720" w:type="dxa"/>
            <w:tcBorders>
              <w:top w:val="nil"/>
              <w:left w:val="nil"/>
              <w:bottom w:val="single" w:sz="4" w:space="0" w:color="auto"/>
              <w:right w:val="single" w:sz="4" w:space="0" w:color="auto"/>
            </w:tcBorders>
            <w:shd w:val="clear" w:color="auto" w:fill="E7E6E6" w:themeFill="background2"/>
            <w:noWrap/>
            <w:vAlign w:val="bottom"/>
          </w:tcPr>
          <w:p w14:paraId="7AB83977" w14:textId="77777777" w:rsidR="00067B7A" w:rsidRPr="00125B50" w:rsidRDefault="00067B7A" w:rsidP="009C1A51">
            <w:pPr>
              <w:spacing w:after="0" w:line="240" w:lineRule="auto"/>
              <w:rPr>
                <w:rFonts w:ascii="Arial" w:eastAsia="Times New Roman" w:hAnsi="Arial" w:cs="Arial"/>
                <w:color w:val="000000"/>
              </w:rPr>
            </w:pPr>
          </w:p>
        </w:tc>
        <w:tc>
          <w:tcPr>
            <w:tcW w:w="732" w:type="dxa"/>
            <w:tcBorders>
              <w:top w:val="nil"/>
              <w:left w:val="nil"/>
              <w:bottom w:val="single" w:sz="4" w:space="0" w:color="auto"/>
              <w:right w:val="single" w:sz="4" w:space="0" w:color="auto"/>
            </w:tcBorders>
            <w:shd w:val="clear" w:color="auto" w:fill="E7E6E6" w:themeFill="background2"/>
            <w:noWrap/>
            <w:vAlign w:val="bottom"/>
          </w:tcPr>
          <w:p w14:paraId="088183D8" w14:textId="77777777" w:rsidR="00067B7A" w:rsidRPr="00125B50" w:rsidRDefault="00067B7A" w:rsidP="009C1A51">
            <w:pPr>
              <w:spacing w:after="0" w:line="240" w:lineRule="auto"/>
              <w:rPr>
                <w:rFonts w:ascii="Arial" w:eastAsia="Times New Roman" w:hAnsi="Arial" w:cs="Arial"/>
                <w:color w:val="000000"/>
              </w:rPr>
            </w:pPr>
          </w:p>
        </w:tc>
      </w:tr>
      <w:tr w:rsidR="00A63CAC" w:rsidRPr="00125B50" w14:paraId="54A593F1"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23264B6" w14:textId="70E0643F" w:rsidR="00A63CAC" w:rsidRPr="00125B50" w:rsidRDefault="008E1260"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15</w:t>
            </w:r>
          </w:p>
        </w:tc>
        <w:tc>
          <w:tcPr>
            <w:tcW w:w="278" w:type="dxa"/>
            <w:tcBorders>
              <w:top w:val="nil"/>
              <w:left w:val="nil"/>
              <w:bottom w:val="single" w:sz="4" w:space="0" w:color="auto"/>
              <w:right w:val="single" w:sz="4" w:space="0" w:color="auto"/>
            </w:tcBorders>
            <w:shd w:val="clear" w:color="auto" w:fill="auto"/>
            <w:noWrap/>
            <w:vAlign w:val="bottom"/>
            <w:hideMark/>
          </w:tcPr>
          <w:p w14:paraId="324E4FF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015F8DC2" w14:textId="52FB189A"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the IRB-approved study tools, e.g., survey/questionnaire (Total Number</w:t>
            </w:r>
            <w:r w:rsidR="00067B7A" w:rsidRPr="00125B50">
              <w:rPr>
                <w:rFonts w:ascii="Arial" w:eastAsia="Times New Roman" w:hAnsi="Arial" w:cs="Arial"/>
                <w:color w:val="000000"/>
              </w:rPr>
              <w:t>: _______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9CDEDB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C25860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4694C71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5606B016"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F296A4D" w14:textId="2A31356F"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r w:rsidR="008E1260" w:rsidRPr="00125B50">
              <w:rPr>
                <w:rFonts w:ascii="Arial" w:eastAsia="Times New Roman" w:hAnsi="Arial" w:cs="Arial"/>
                <w:color w:val="000000"/>
              </w:rPr>
              <w:t>6</w:t>
            </w:r>
          </w:p>
        </w:tc>
        <w:tc>
          <w:tcPr>
            <w:tcW w:w="278" w:type="dxa"/>
            <w:tcBorders>
              <w:top w:val="nil"/>
              <w:left w:val="nil"/>
              <w:bottom w:val="single" w:sz="4" w:space="0" w:color="auto"/>
              <w:right w:val="single" w:sz="4" w:space="0" w:color="auto"/>
            </w:tcBorders>
            <w:shd w:val="clear" w:color="auto" w:fill="auto"/>
            <w:noWrap/>
            <w:vAlign w:val="bottom"/>
            <w:hideMark/>
          </w:tcPr>
          <w:p w14:paraId="22DFFF7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0657421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Correspondence with the IRB on file: (Look for signature and date when needed for submission)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C8EE3A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0C0C7E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2EC1A5E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7815B21C"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99E3107" w14:textId="551D041E"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r w:rsidR="008E1260" w:rsidRPr="00125B50">
              <w:rPr>
                <w:rFonts w:ascii="Arial" w:eastAsia="Times New Roman" w:hAnsi="Arial" w:cs="Arial"/>
                <w:color w:val="000000"/>
              </w:rPr>
              <w:t>7</w:t>
            </w:r>
          </w:p>
        </w:tc>
        <w:tc>
          <w:tcPr>
            <w:tcW w:w="278" w:type="dxa"/>
            <w:tcBorders>
              <w:top w:val="nil"/>
              <w:left w:val="nil"/>
              <w:bottom w:val="single" w:sz="4" w:space="0" w:color="auto"/>
              <w:right w:val="single" w:sz="4" w:space="0" w:color="auto"/>
            </w:tcBorders>
            <w:shd w:val="clear" w:color="auto" w:fill="auto"/>
            <w:noWrap/>
            <w:vAlign w:val="bottom"/>
            <w:hideMark/>
          </w:tcPr>
          <w:p w14:paraId="24CBCF1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39D5186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IRB initial application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F16CA5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85E378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0185763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67EFFB68"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35EE5F7" w14:textId="420B2042"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r w:rsidR="008E1260" w:rsidRPr="00125B50">
              <w:rPr>
                <w:rFonts w:ascii="Arial" w:eastAsia="Times New Roman" w:hAnsi="Arial" w:cs="Arial"/>
                <w:color w:val="000000"/>
              </w:rPr>
              <w:t>8</w:t>
            </w:r>
          </w:p>
        </w:tc>
        <w:tc>
          <w:tcPr>
            <w:tcW w:w="278" w:type="dxa"/>
            <w:tcBorders>
              <w:top w:val="nil"/>
              <w:left w:val="nil"/>
              <w:bottom w:val="single" w:sz="4" w:space="0" w:color="auto"/>
              <w:right w:val="single" w:sz="4" w:space="0" w:color="auto"/>
            </w:tcBorders>
            <w:shd w:val="clear" w:color="auto" w:fill="auto"/>
            <w:noWrap/>
            <w:vAlign w:val="bottom"/>
            <w:hideMark/>
          </w:tcPr>
          <w:p w14:paraId="1AA91B9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6494F248" w14:textId="77C9B161"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xml:space="preserve">Continuing Review(s) (Total </w:t>
            </w:r>
            <w:r w:rsidR="005B620A" w:rsidRPr="00125B50">
              <w:rPr>
                <w:rFonts w:ascii="Arial" w:eastAsia="Times New Roman" w:hAnsi="Arial" w:cs="Arial"/>
                <w:color w:val="000000"/>
              </w:rPr>
              <w:t>Number:</w:t>
            </w:r>
            <w:r w:rsidR="008E1260" w:rsidRPr="00125B50">
              <w:rPr>
                <w:rFonts w:ascii="Arial" w:eastAsia="Times New Roman" w:hAnsi="Arial" w:cs="Arial"/>
                <w:color w:val="000000"/>
              </w:rPr>
              <w:t xml:space="preserve"> ________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11FA05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557819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914A44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3FA9F526"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C8CB206" w14:textId="45D89594"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r w:rsidR="008E1260" w:rsidRPr="00125B50">
              <w:rPr>
                <w:rFonts w:ascii="Arial" w:eastAsia="Times New Roman" w:hAnsi="Arial" w:cs="Arial"/>
                <w:color w:val="000000"/>
              </w:rPr>
              <w:t>9</w:t>
            </w:r>
          </w:p>
        </w:tc>
        <w:tc>
          <w:tcPr>
            <w:tcW w:w="278" w:type="dxa"/>
            <w:tcBorders>
              <w:top w:val="nil"/>
              <w:left w:val="nil"/>
              <w:bottom w:val="single" w:sz="4" w:space="0" w:color="auto"/>
              <w:right w:val="single" w:sz="4" w:space="0" w:color="auto"/>
            </w:tcBorders>
            <w:shd w:val="clear" w:color="auto" w:fill="auto"/>
            <w:noWrap/>
            <w:vAlign w:val="bottom"/>
            <w:hideMark/>
          </w:tcPr>
          <w:p w14:paraId="3C9689F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76369C7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Modification Request(S) (Total Number)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81D911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15415F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61DB932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05A9039"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62E7770" w14:textId="2E0DD0D7" w:rsidR="00A63CAC" w:rsidRPr="00125B50" w:rsidRDefault="008E1260"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20</w:t>
            </w:r>
          </w:p>
        </w:tc>
        <w:tc>
          <w:tcPr>
            <w:tcW w:w="278" w:type="dxa"/>
            <w:tcBorders>
              <w:top w:val="nil"/>
              <w:left w:val="nil"/>
              <w:bottom w:val="single" w:sz="4" w:space="0" w:color="auto"/>
              <w:right w:val="single" w:sz="4" w:space="0" w:color="auto"/>
            </w:tcBorders>
            <w:shd w:val="clear" w:color="auto" w:fill="auto"/>
            <w:noWrap/>
            <w:vAlign w:val="bottom"/>
            <w:hideMark/>
          </w:tcPr>
          <w:p w14:paraId="6FA8EC3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3E7ABC71" w14:textId="79C44210"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Reportable New Information form(s) (Total Number</w:t>
            </w:r>
            <w:r w:rsidR="008E1260" w:rsidRPr="00125B50">
              <w:rPr>
                <w:rFonts w:ascii="Arial" w:eastAsia="Times New Roman" w:hAnsi="Arial" w:cs="Arial"/>
                <w:color w:val="000000"/>
              </w:rPr>
              <w:t>: ____</w:t>
            </w:r>
            <w:r w:rsidRPr="00125B5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59C196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086B8B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B6A195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4EB3A73D"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D5B92FA" w14:textId="0B6C685A" w:rsidR="00A63CAC" w:rsidRPr="00125B50" w:rsidRDefault="008E1260"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21</w:t>
            </w:r>
          </w:p>
        </w:tc>
        <w:tc>
          <w:tcPr>
            <w:tcW w:w="278" w:type="dxa"/>
            <w:tcBorders>
              <w:top w:val="nil"/>
              <w:left w:val="nil"/>
              <w:bottom w:val="single" w:sz="4" w:space="0" w:color="auto"/>
              <w:right w:val="single" w:sz="4" w:space="0" w:color="auto"/>
            </w:tcBorders>
            <w:shd w:val="clear" w:color="auto" w:fill="auto"/>
            <w:noWrap/>
            <w:vAlign w:val="bottom"/>
            <w:hideMark/>
          </w:tcPr>
          <w:p w14:paraId="3D226A7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6C5B5BE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Notification of IRB disapproval, deferral, and modifications required to secure approval</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7E2873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86AF79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AAA34A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4B886B61"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D23B98F" w14:textId="7287E00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2</w:t>
            </w:r>
          </w:p>
        </w:tc>
        <w:tc>
          <w:tcPr>
            <w:tcW w:w="278" w:type="dxa"/>
            <w:tcBorders>
              <w:top w:val="nil"/>
              <w:left w:val="nil"/>
              <w:bottom w:val="single" w:sz="4" w:space="0" w:color="auto"/>
              <w:right w:val="single" w:sz="4" w:space="0" w:color="auto"/>
            </w:tcBorders>
            <w:shd w:val="clear" w:color="auto" w:fill="auto"/>
            <w:noWrap/>
            <w:vAlign w:val="bottom"/>
            <w:hideMark/>
          </w:tcPr>
          <w:p w14:paraId="3E927A1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1462A7B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Responses to IRB actions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7C8C56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C4A343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25C32C5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6455DE0"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B8C5269" w14:textId="6270E940"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3</w:t>
            </w:r>
          </w:p>
        </w:tc>
        <w:tc>
          <w:tcPr>
            <w:tcW w:w="278" w:type="dxa"/>
            <w:tcBorders>
              <w:top w:val="nil"/>
              <w:left w:val="nil"/>
              <w:bottom w:val="single" w:sz="4" w:space="0" w:color="auto"/>
              <w:right w:val="single" w:sz="4" w:space="0" w:color="auto"/>
            </w:tcBorders>
            <w:shd w:val="clear" w:color="auto" w:fill="auto"/>
            <w:noWrap/>
            <w:vAlign w:val="bottom"/>
            <w:hideMark/>
          </w:tcPr>
          <w:p w14:paraId="61426EB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4C9F5EB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IRB suspensions or terminations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902723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E3B37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7368CB1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2061721B"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E2F065B" w14:textId="4A1B634E"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4</w:t>
            </w:r>
          </w:p>
        </w:tc>
        <w:tc>
          <w:tcPr>
            <w:tcW w:w="278" w:type="dxa"/>
            <w:tcBorders>
              <w:top w:val="nil"/>
              <w:left w:val="nil"/>
              <w:bottom w:val="single" w:sz="4" w:space="0" w:color="auto"/>
              <w:right w:val="single" w:sz="4" w:space="0" w:color="auto"/>
            </w:tcBorders>
            <w:shd w:val="clear" w:color="auto" w:fill="auto"/>
            <w:noWrap/>
            <w:vAlign w:val="bottom"/>
            <w:hideMark/>
          </w:tcPr>
          <w:p w14:paraId="6D13C2C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2A25022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Copies of email correspondence with the IRB</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8CF3C6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14CE66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2E30C77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2285DB2"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5634708" w14:textId="5B6D9464"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5</w:t>
            </w:r>
          </w:p>
        </w:tc>
        <w:tc>
          <w:tcPr>
            <w:tcW w:w="278" w:type="dxa"/>
            <w:tcBorders>
              <w:top w:val="nil"/>
              <w:left w:val="nil"/>
              <w:bottom w:val="single" w:sz="4" w:space="0" w:color="auto"/>
              <w:right w:val="single" w:sz="4" w:space="0" w:color="auto"/>
            </w:tcBorders>
            <w:shd w:val="clear" w:color="auto" w:fill="auto"/>
            <w:noWrap/>
            <w:vAlign w:val="bottom"/>
            <w:hideMark/>
          </w:tcPr>
          <w:p w14:paraId="5CA8D3D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53D412C8"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Other communication with the IRB</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9E1728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8F35FC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1BAE8B7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0E41DF9B"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19F41DE" w14:textId="31E50DEC"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6</w:t>
            </w:r>
          </w:p>
        </w:tc>
        <w:tc>
          <w:tcPr>
            <w:tcW w:w="278" w:type="dxa"/>
            <w:tcBorders>
              <w:top w:val="nil"/>
              <w:left w:val="nil"/>
              <w:bottom w:val="single" w:sz="4" w:space="0" w:color="auto"/>
              <w:right w:val="single" w:sz="4" w:space="0" w:color="auto"/>
            </w:tcBorders>
            <w:shd w:val="clear" w:color="auto" w:fill="auto"/>
            <w:noWrap/>
            <w:vAlign w:val="bottom"/>
            <w:hideMark/>
          </w:tcPr>
          <w:p w14:paraId="45AEB11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59CBEE0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Records of investigator and study staff human research training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F788C36"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EA800D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1E35BA8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E9DEF2C" w14:textId="77777777" w:rsidTr="00740CFE">
        <w:trPr>
          <w:trHeight w:val="63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02BFBE1" w14:textId="1D7AB200"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7</w:t>
            </w:r>
          </w:p>
        </w:tc>
        <w:tc>
          <w:tcPr>
            <w:tcW w:w="278" w:type="dxa"/>
            <w:tcBorders>
              <w:top w:val="nil"/>
              <w:left w:val="nil"/>
              <w:bottom w:val="single" w:sz="4" w:space="0" w:color="auto"/>
              <w:right w:val="single" w:sz="4" w:space="0" w:color="auto"/>
            </w:tcBorders>
            <w:shd w:val="clear" w:color="auto" w:fill="auto"/>
            <w:noWrap/>
            <w:vAlign w:val="bottom"/>
            <w:hideMark/>
          </w:tcPr>
          <w:p w14:paraId="026A8D8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4CC53782" w14:textId="7EE79398"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Training certificates are valid (completed within the past three years or another applicable period, per institutional policy)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4EF558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CB15B6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2B0CA18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2B1DDC36" w14:textId="77777777" w:rsidTr="00740CFE">
        <w:trPr>
          <w:trHeight w:val="63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BED1BC4" w14:textId="5C5B287B"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8</w:t>
            </w:r>
          </w:p>
        </w:tc>
        <w:tc>
          <w:tcPr>
            <w:tcW w:w="278" w:type="dxa"/>
            <w:tcBorders>
              <w:top w:val="nil"/>
              <w:left w:val="nil"/>
              <w:bottom w:val="single" w:sz="4" w:space="0" w:color="auto"/>
              <w:right w:val="single" w:sz="4" w:space="0" w:color="auto"/>
            </w:tcBorders>
            <w:shd w:val="clear" w:color="auto" w:fill="auto"/>
            <w:noWrap/>
            <w:vAlign w:val="bottom"/>
            <w:hideMark/>
          </w:tcPr>
          <w:p w14:paraId="424EEB3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68A1B17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CVs or other relevant documents (</w:t>
            </w:r>
            <w:proofErr w:type="spellStart"/>
            <w:r w:rsidRPr="00125B50">
              <w:rPr>
                <w:rFonts w:ascii="Arial" w:eastAsia="Times New Roman" w:hAnsi="Arial" w:cs="Arial"/>
                <w:color w:val="000000"/>
              </w:rPr>
              <w:t>biosketch</w:t>
            </w:r>
            <w:proofErr w:type="spellEnd"/>
            <w:r w:rsidRPr="00125B50">
              <w:rPr>
                <w:rFonts w:ascii="Arial" w:eastAsia="Times New Roman" w:hAnsi="Arial" w:cs="Arial"/>
                <w:color w:val="000000"/>
              </w:rPr>
              <w:t>/resume) evidencing qualifications of PIs, co-investigators, and all study personnel</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E21BC9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F4D5DC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2612679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50A54804" w14:textId="77777777" w:rsidTr="00740CFE">
        <w:trPr>
          <w:trHeight w:val="63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395C5DB" w14:textId="4217988D"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r w:rsidR="008E1260" w:rsidRPr="00125B50">
              <w:rPr>
                <w:rFonts w:ascii="Arial" w:eastAsia="Times New Roman" w:hAnsi="Arial" w:cs="Arial"/>
                <w:color w:val="000000"/>
              </w:rPr>
              <w:t>9</w:t>
            </w:r>
          </w:p>
        </w:tc>
        <w:tc>
          <w:tcPr>
            <w:tcW w:w="278" w:type="dxa"/>
            <w:tcBorders>
              <w:top w:val="nil"/>
              <w:left w:val="nil"/>
              <w:bottom w:val="single" w:sz="4" w:space="0" w:color="auto"/>
              <w:right w:val="single" w:sz="4" w:space="0" w:color="auto"/>
            </w:tcBorders>
            <w:shd w:val="clear" w:color="auto" w:fill="auto"/>
            <w:noWrap/>
            <w:vAlign w:val="bottom"/>
            <w:hideMark/>
          </w:tcPr>
          <w:p w14:paraId="13D42BE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4DA5832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CVs or other relevant information have been updated within the past two years or other applicable periods, per institutional policy)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1A6470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2FF2CF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26D92C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6F50EC0"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FC8AC39" w14:textId="5244F7A6" w:rsidR="00A63CAC" w:rsidRPr="00125B50" w:rsidRDefault="008E1260"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30</w:t>
            </w:r>
          </w:p>
        </w:tc>
        <w:tc>
          <w:tcPr>
            <w:tcW w:w="278" w:type="dxa"/>
            <w:tcBorders>
              <w:top w:val="nil"/>
              <w:left w:val="nil"/>
              <w:bottom w:val="single" w:sz="4" w:space="0" w:color="auto"/>
              <w:right w:val="single" w:sz="4" w:space="0" w:color="auto"/>
            </w:tcBorders>
            <w:shd w:val="clear" w:color="auto" w:fill="auto"/>
            <w:noWrap/>
            <w:vAlign w:val="bottom"/>
            <w:hideMark/>
          </w:tcPr>
          <w:p w14:paraId="008400B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631B550C" w14:textId="619188E1"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xml:space="preserve">CVs / other relevant information </w:t>
            </w:r>
            <w:r w:rsidR="005B620A" w:rsidRPr="00125B50">
              <w:rPr>
                <w:rFonts w:ascii="Arial" w:eastAsia="Times New Roman" w:hAnsi="Arial" w:cs="Arial"/>
                <w:color w:val="000000"/>
              </w:rPr>
              <w:t>is</w:t>
            </w:r>
            <w:r w:rsidRPr="00125B50">
              <w:rPr>
                <w:rFonts w:ascii="Arial" w:eastAsia="Times New Roman" w:hAnsi="Arial" w:cs="Arial"/>
                <w:color w:val="000000"/>
              </w:rPr>
              <w:t xml:space="preserve"> signed and dated.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A9AA9E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7470C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017AA82"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13DD5657"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243A734" w14:textId="21C5723A" w:rsidR="00A63CAC" w:rsidRPr="00125B50" w:rsidRDefault="008E1260"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31</w:t>
            </w:r>
          </w:p>
        </w:tc>
        <w:tc>
          <w:tcPr>
            <w:tcW w:w="278" w:type="dxa"/>
            <w:tcBorders>
              <w:top w:val="nil"/>
              <w:left w:val="nil"/>
              <w:bottom w:val="single" w:sz="4" w:space="0" w:color="auto"/>
              <w:right w:val="single" w:sz="4" w:space="0" w:color="auto"/>
            </w:tcBorders>
            <w:shd w:val="clear" w:color="auto" w:fill="auto"/>
            <w:noWrap/>
            <w:vAlign w:val="bottom"/>
            <w:hideMark/>
          </w:tcPr>
          <w:p w14:paraId="08724C5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23E8306D"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Signed agreements/contracts between parties (e.g., MOA, DUA, LDT)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D96989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569C92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3655C7C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4A99FCB2"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45FA8F" w14:textId="7B42253A"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r w:rsidR="008E1260" w:rsidRPr="00125B50">
              <w:rPr>
                <w:rFonts w:ascii="Arial" w:eastAsia="Times New Roman" w:hAnsi="Arial" w:cs="Arial"/>
                <w:color w:val="000000"/>
              </w:rPr>
              <w:t>2</w:t>
            </w:r>
          </w:p>
        </w:tc>
        <w:tc>
          <w:tcPr>
            <w:tcW w:w="278" w:type="dxa"/>
            <w:tcBorders>
              <w:top w:val="nil"/>
              <w:left w:val="nil"/>
              <w:bottom w:val="single" w:sz="4" w:space="0" w:color="auto"/>
              <w:right w:val="single" w:sz="4" w:space="0" w:color="auto"/>
            </w:tcBorders>
            <w:shd w:val="clear" w:color="auto" w:fill="auto"/>
            <w:noWrap/>
            <w:vAlign w:val="bottom"/>
            <w:hideMark/>
          </w:tcPr>
          <w:p w14:paraId="70AA073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45E34C2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Correspondence to and from the funding agency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BEC59B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53B99F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0A8FD2E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0A626C90"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0801547" w14:textId="61E62485"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r w:rsidR="008E1260" w:rsidRPr="00125B50">
              <w:rPr>
                <w:rFonts w:ascii="Arial" w:eastAsia="Times New Roman" w:hAnsi="Arial" w:cs="Arial"/>
                <w:color w:val="000000"/>
              </w:rPr>
              <w:t>3</w:t>
            </w:r>
          </w:p>
        </w:tc>
        <w:tc>
          <w:tcPr>
            <w:tcW w:w="278" w:type="dxa"/>
            <w:tcBorders>
              <w:top w:val="nil"/>
              <w:left w:val="nil"/>
              <w:bottom w:val="single" w:sz="4" w:space="0" w:color="auto"/>
              <w:right w:val="single" w:sz="4" w:space="0" w:color="auto"/>
            </w:tcBorders>
            <w:shd w:val="clear" w:color="auto" w:fill="auto"/>
            <w:noWrap/>
            <w:vAlign w:val="bottom"/>
            <w:hideMark/>
          </w:tcPr>
          <w:p w14:paraId="1CBD0BC1"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1B789F1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IRB Roster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D7CF79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E3471AB"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7CF97DF7"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6189FCB8" w14:textId="77777777" w:rsidTr="00740CFE">
        <w:trPr>
          <w:trHeight w:val="31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CEB7F4A" w14:textId="77AF4828"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r w:rsidR="008E1260" w:rsidRPr="00125B50">
              <w:rPr>
                <w:rFonts w:ascii="Arial" w:eastAsia="Times New Roman" w:hAnsi="Arial" w:cs="Arial"/>
                <w:color w:val="000000"/>
              </w:rPr>
              <w:t>4</w:t>
            </w:r>
          </w:p>
        </w:tc>
        <w:tc>
          <w:tcPr>
            <w:tcW w:w="278" w:type="dxa"/>
            <w:tcBorders>
              <w:top w:val="nil"/>
              <w:left w:val="nil"/>
              <w:bottom w:val="single" w:sz="4" w:space="0" w:color="auto"/>
              <w:right w:val="single" w:sz="4" w:space="0" w:color="auto"/>
            </w:tcBorders>
            <w:shd w:val="clear" w:color="auto" w:fill="auto"/>
            <w:noWrap/>
            <w:vAlign w:val="bottom"/>
            <w:hideMark/>
          </w:tcPr>
          <w:p w14:paraId="717F35D0"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21" w:type="dxa"/>
            <w:tcBorders>
              <w:top w:val="nil"/>
              <w:left w:val="nil"/>
              <w:bottom w:val="single" w:sz="4" w:space="0" w:color="auto"/>
              <w:right w:val="single" w:sz="4" w:space="0" w:color="auto"/>
            </w:tcBorders>
            <w:shd w:val="clear" w:color="auto" w:fill="auto"/>
            <w:vAlign w:val="bottom"/>
            <w:hideMark/>
          </w:tcPr>
          <w:p w14:paraId="38405730" w14:textId="6E79912D"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xml:space="preserve">Documentation of IRB's </w:t>
            </w:r>
            <w:r w:rsidR="008655C6" w:rsidRPr="00125B50">
              <w:rPr>
                <w:rFonts w:ascii="Arial" w:eastAsia="Times New Roman" w:hAnsi="Arial" w:cs="Arial"/>
                <w:color w:val="000000"/>
              </w:rPr>
              <w:t>Federal Wide</w:t>
            </w:r>
            <w:r w:rsidRPr="00125B50">
              <w:rPr>
                <w:rFonts w:ascii="Arial" w:eastAsia="Times New Roman" w:hAnsi="Arial" w:cs="Arial"/>
                <w:color w:val="000000"/>
              </w:rPr>
              <w:t xml:space="preserve"> Assurance (FWA) Number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75D923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BE661F"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32" w:type="dxa"/>
            <w:tcBorders>
              <w:top w:val="nil"/>
              <w:left w:val="nil"/>
              <w:bottom w:val="single" w:sz="4" w:space="0" w:color="auto"/>
              <w:right w:val="single" w:sz="4" w:space="0" w:color="auto"/>
            </w:tcBorders>
            <w:shd w:val="clear" w:color="auto" w:fill="E7E6E6" w:themeFill="background2"/>
            <w:noWrap/>
            <w:vAlign w:val="bottom"/>
            <w:hideMark/>
          </w:tcPr>
          <w:p w14:paraId="5260AAEC"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15657DAF" w14:textId="75F7A821" w:rsidR="00A63CAC" w:rsidRPr="00125B50" w:rsidRDefault="00A63CAC" w:rsidP="00A63CAC">
      <w:pPr>
        <w:rPr>
          <w:rFonts w:ascii="Arial" w:hAnsi="Arial" w:cs="Arial"/>
          <w:b/>
          <w:bCs/>
        </w:rPr>
      </w:pPr>
    </w:p>
    <w:tbl>
      <w:tblPr>
        <w:tblW w:w="9915" w:type="dxa"/>
        <w:tblInd w:w="-20" w:type="dxa"/>
        <w:tblLook w:val="04A0" w:firstRow="1" w:lastRow="0" w:firstColumn="1" w:lastColumn="0" w:noHBand="0" w:noVBand="1"/>
      </w:tblPr>
      <w:tblGrid>
        <w:gridCol w:w="500"/>
        <w:gridCol w:w="280"/>
        <w:gridCol w:w="7065"/>
        <w:gridCol w:w="630"/>
        <w:gridCol w:w="720"/>
        <w:gridCol w:w="720"/>
      </w:tblGrid>
      <w:tr w:rsidR="005B620A" w:rsidRPr="00125B50" w14:paraId="072F6BA9" w14:textId="77777777" w:rsidTr="00740CFE">
        <w:trPr>
          <w:trHeight w:val="287"/>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553DC0" w14:textId="4F36A5A3" w:rsidR="005B620A" w:rsidRPr="000C60CF" w:rsidRDefault="005B620A" w:rsidP="00D064C5">
            <w:pPr>
              <w:pStyle w:val="Heading1"/>
              <w:rPr>
                <w:rFonts w:eastAsia="Times New Roman" w:cs="Arial"/>
                <w:szCs w:val="22"/>
              </w:rPr>
            </w:pPr>
            <w:bookmarkStart w:id="1" w:name="_B._LOGS"/>
            <w:bookmarkEnd w:id="1"/>
            <w:r w:rsidRPr="000C60CF">
              <w:rPr>
                <w:rFonts w:eastAsia="Times New Roman" w:cs="Arial"/>
                <w:szCs w:val="22"/>
              </w:rPr>
              <w:t xml:space="preserve">B. </w:t>
            </w:r>
            <w:r w:rsidR="00125B50" w:rsidRPr="000C60CF">
              <w:rPr>
                <w:rFonts w:eastAsia="Times New Roman" w:cs="Arial"/>
                <w:szCs w:val="22"/>
              </w:rPr>
              <w:t>LOGS</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282EF6D2" w14:textId="77777777" w:rsidR="005B620A" w:rsidRPr="00125B50" w:rsidRDefault="005B620A" w:rsidP="005B620A">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CBFAABC" w14:textId="77777777" w:rsidR="005B620A" w:rsidRPr="00125B50" w:rsidRDefault="005B620A" w:rsidP="00740CFE">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005BCF9" w14:textId="77777777" w:rsidR="005B620A" w:rsidRPr="00125B50" w:rsidRDefault="005B620A" w:rsidP="005B620A">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B620A" w:rsidRPr="00125B50" w14:paraId="45A46A8F"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141E5A5"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80" w:type="dxa"/>
            <w:tcBorders>
              <w:top w:val="nil"/>
              <w:left w:val="nil"/>
              <w:bottom w:val="single" w:sz="4" w:space="0" w:color="auto"/>
              <w:right w:val="single" w:sz="4" w:space="0" w:color="auto"/>
            </w:tcBorders>
            <w:shd w:val="clear" w:color="auto" w:fill="auto"/>
            <w:vAlign w:val="bottom"/>
            <w:hideMark/>
          </w:tcPr>
          <w:p w14:paraId="1813CE13"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4AD56E4B" w14:textId="67CEEE14"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Participant screening log. (Number screened: ________)</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78F5005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A1B2CA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F8CBFBC"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B886FD2"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F98D2E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2</w:t>
            </w:r>
          </w:p>
        </w:tc>
        <w:tc>
          <w:tcPr>
            <w:tcW w:w="280" w:type="dxa"/>
            <w:tcBorders>
              <w:top w:val="nil"/>
              <w:left w:val="nil"/>
              <w:bottom w:val="single" w:sz="4" w:space="0" w:color="auto"/>
              <w:right w:val="single" w:sz="4" w:space="0" w:color="auto"/>
            </w:tcBorders>
            <w:shd w:val="clear" w:color="auto" w:fill="auto"/>
            <w:vAlign w:val="bottom"/>
            <w:hideMark/>
          </w:tcPr>
          <w:p w14:paraId="34E0CC4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2F099523"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Participant identification code list</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DAB354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C27F5A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406FF9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3669E79"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C367999"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80" w:type="dxa"/>
            <w:tcBorders>
              <w:top w:val="nil"/>
              <w:left w:val="nil"/>
              <w:bottom w:val="single" w:sz="4" w:space="0" w:color="auto"/>
              <w:right w:val="single" w:sz="4" w:space="0" w:color="auto"/>
            </w:tcBorders>
            <w:shd w:val="clear" w:color="auto" w:fill="auto"/>
            <w:vAlign w:val="bottom"/>
            <w:hideMark/>
          </w:tcPr>
          <w:p w14:paraId="20E39FC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57763E4F" w14:textId="23ECA856"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Participant enrollment log. (Number enrolled: _______)</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6E41376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6F89C4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A8F381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B3C7EFB"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2DA4793"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80" w:type="dxa"/>
            <w:tcBorders>
              <w:top w:val="nil"/>
              <w:left w:val="nil"/>
              <w:bottom w:val="single" w:sz="4" w:space="0" w:color="auto"/>
              <w:right w:val="single" w:sz="4" w:space="0" w:color="auto"/>
            </w:tcBorders>
            <w:shd w:val="clear" w:color="auto" w:fill="auto"/>
            <w:vAlign w:val="bottom"/>
            <w:hideMark/>
          </w:tcPr>
          <w:p w14:paraId="5AF88E0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0C6E2C5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Study Staff Signature and Delegation of Responsibility log</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79A6DD9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190C71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A32D5A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7C0FE75"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AE025F2"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80" w:type="dxa"/>
            <w:tcBorders>
              <w:top w:val="nil"/>
              <w:left w:val="nil"/>
              <w:bottom w:val="single" w:sz="4" w:space="0" w:color="auto"/>
              <w:right w:val="single" w:sz="4" w:space="0" w:color="auto"/>
            </w:tcBorders>
            <w:shd w:val="clear" w:color="auto" w:fill="auto"/>
            <w:vAlign w:val="bottom"/>
            <w:hideMark/>
          </w:tcPr>
          <w:p w14:paraId="741C88A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05B47E4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Signature log reflects all current staff working on the study</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785C9E5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4334CD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F16C64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2A51212"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1EED3F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80" w:type="dxa"/>
            <w:tcBorders>
              <w:top w:val="nil"/>
              <w:left w:val="nil"/>
              <w:bottom w:val="single" w:sz="4" w:space="0" w:color="auto"/>
              <w:right w:val="single" w:sz="4" w:space="0" w:color="auto"/>
            </w:tcBorders>
            <w:shd w:val="clear" w:color="auto" w:fill="auto"/>
            <w:vAlign w:val="bottom"/>
            <w:hideMark/>
          </w:tcPr>
          <w:p w14:paraId="0245FE7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523F4E3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Signature log reflects all previous staff working on the study</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61A8053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5DD2E8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14DD9B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6B080B28"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1B33446"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80" w:type="dxa"/>
            <w:tcBorders>
              <w:top w:val="nil"/>
              <w:left w:val="nil"/>
              <w:bottom w:val="single" w:sz="4" w:space="0" w:color="auto"/>
              <w:right w:val="single" w:sz="4" w:space="0" w:color="auto"/>
            </w:tcBorders>
            <w:shd w:val="clear" w:color="auto" w:fill="auto"/>
            <w:vAlign w:val="bottom"/>
            <w:hideMark/>
          </w:tcPr>
          <w:p w14:paraId="12E9457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1A1A862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Staff working on the study are IRB approved</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0699482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172E78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028DF3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2A3D6554"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EA0F72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80" w:type="dxa"/>
            <w:tcBorders>
              <w:top w:val="nil"/>
              <w:left w:val="nil"/>
              <w:bottom w:val="single" w:sz="4" w:space="0" w:color="auto"/>
              <w:right w:val="single" w:sz="4" w:space="0" w:color="auto"/>
            </w:tcBorders>
            <w:shd w:val="clear" w:color="auto" w:fill="auto"/>
            <w:vAlign w:val="bottom"/>
            <w:hideMark/>
          </w:tcPr>
          <w:p w14:paraId="7035F26C"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60A20AF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Signature log reflects PI’s signature</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438BE87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96220A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48B976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870F451"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064FF7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9</w:t>
            </w:r>
          </w:p>
        </w:tc>
        <w:tc>
          <w:tcPr>
            <w:tcW w:w="280" w:type="dxa"/>
            <w:tcBorders>
              <w:top w:val="nil"/>
              <w:left w:val="nil"/>
              <w:bottom w:val="single" w:sz="4" w:space="0" w:color="auto"/>
              <w:right w:val="single" w:sz="4" w:space="0" w:color="auto"/>
            </w:tcBorders>
            <w:shd w:val="clear" w:color="auto" w:fill="auto"/>
            <w:vAlign w:val="bottom"/>
            <w:hideMark/>
          </w:tcPr>
          <w:p w14:paraId="0DAA2C3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546DF5B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Monitoring/auditing log. (Monitoring frequency: _____</w:t>
            </w:r>
            <w:proofErr w:type="gramStart"/>
            <w:r w:rsidRPr="00125B50">
              <w:rPr>
                <w:rFonts w:ascii="Arial" w:eastAsia="Times New Roman" w:hAnsi="Arial" w:cs="Arial"/>
                <w:color w:val="000000"/>
              </w:rPr>
              <w:t>_ )</w:t>
            </w:r>
            <w:proofErr w:type="gramEnd"/>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9795EB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033E43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1C6888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44EE15E" w14:textId="77777777" w:rsidTr="00740CFE">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059ADA1"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80" w:type="dxa"/>
            <w:tcBorders>
              <w:top w:val="nil"/>
              <w:left w:val="nil"/>
              <w:bottom w:val="single" w:sz="4" w:space="0" w:color="auto"/>
              <w:right w:val="single" w:sz="4" w:space="0" w:color="auto"/>
            </w:tcBorders>
            <w:shd w:val="clear" w:color="auto" w:fill="auto"/>
            <w:vAlign w:val="bottom"/>
            <w:hideMark/>
          </w:tcPr>
          <w:p w14:paraId="2B66CA0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21619F3A"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Monitoring/auditing log includes a description of monitoring activities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39263363"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98E231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CE5508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E0A9923"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128D84D"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280" w:type="dxa"/>
            <w:tcBorders>
              <w:top w:val="nil"/>
              <w:left w:val="nil"/>
              <w:bottom w:val="single" w:sz="4" w:space="0" w:color="auto"/>
              <w:right w:val="single" w:sz="4" w:space="0" w:color="auto"/>
            </w:tcBorders>
            <w:shd w:val="clear" w:color="auto" w:fill="auto"/>
            <w:vAlign w:val="bottom"/>
            <w:hideMark/>
          </w:tcPr>
          <w:p w14:paraId="66FEACE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533C1D31"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Record of retained body fluids / tissue samples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4438C3A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0B5E7B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D87CE8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1E833CD7"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A19ED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12</w:t>
            </w:r>
          </w:p>
        </w:tc>
        <w:tc>
          <w:tcPr>
            <w:tcW w:w="280" w:type="dxa"/>
            <w:tcBorders>
              <w:top w:val="nil"/>
              <w:left w:val="nil"/>
              <w:bottom w:val="single" w:sz="4" w:space="0" w:color="auto"/>
              <w:right w:val="single" w:sz="4" w:space="0" w:color="auto"/>
            </w:tcBorders>
            <w:shd w:val="clear" w:color="auto" w:fill="auto"/>
            <w:vAlign w:val="bottom"/>
            <w:hideMark/>
          </w:tcPr>
          <w:p w14:paraId="1E588B9C"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45F094CC"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Correspondences to and from the sponsor/CRO</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398927A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DC23D4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FB6AFC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5784C6FA"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BC1D73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13</w:t>
            </w:r>
          </w:p>
        </w:tc>
        <w:tc>
          <w:tcPr>
            <w:tcW w:w="280" w:type="dxa"/>
            <w:tcBorders>
              <w:top w:val="nil"/>
              <w:left w:val="nil"/>
              <w:bottom w:val="single" w:sz="4" w:space="0" w:color="auto"/>
              <w:right w:val="single" w:sz="4" w:space="0" w:color="auto"/>
            </w:tcBorders>
            <w:shd w:val="clear" w:color="auto" w:fill="auto"/>
            <w:vAlign w:val="bottom"/>
            <w:hideMark/>
          </w:tcPr>
          <w:p w14:paraId="4669AA3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5EB43FB8"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Letters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43FD6F1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C9B280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75CA07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32652E14"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BD2452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14</w:t>
            </w:r>
          </w:p>
        </w:tc>
        <w:tc>
          <w:tcPr>
            <w:tcW w:w="280" w:type="dxa"/>
            <w:tcBorders>
              <w:top w:val="nil"/>
              <w:left w:val="nil"/>
              <w:bottom w:val="single" w:sz="4" w:space="0" w:color="auto"/>
              <w:right w:val="single" w:sz="4" w:space="0" w:color="auto"/>
            </w:tcBorders>
            <w:shd w:val="clear" w:color="auto" w:fill="auto"/>
            <w:vAlign w:val="bottom"/>
            <w:hideMark/>
          </w:tcPr>
          <w:p w14:paraId="6CB4BFD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6D2F810D"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Meeting notes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5276BE8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078A6D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FA5B03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A688476"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EA58CC8"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15</w:t>
            </w:r>
          </w:p>
        </w:tc>
        <w:tc>
          <w:tcPr>
            <w:tcW w:w="280" w:type="dxa"/>
            <w:tcBorders>
              <w:top w:val="nil"/>
              <w:left w:val="nil"/>
              <w:bottom w:val="single" w:sz="4" w:space="0" w:color="auto"/>
              <w:right w:val="single" w:sz="4" w:space="0" w:color="auto"/>
            </w:tcBorders>
            <w:shd w:val="clear" w:color="auto" w:fill="auto"/>
            <w:vAlign w:val="bottom"/>
            <w:hideMark/>
          </w:tcPr>
          <w:p w14:paraId="6016B47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62170589"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Notes of telephone calls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83C48B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BBE563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FFD7B1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3D3CA156" w14:textId="77777777" w:rsidTr="00740CFE">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6AE91EA"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16</w:t>
            </w:r>
          </w:p>
        </w:tc>
        <w:tc>
          <w:tcPr>
            <w:tcW w:w="280" w:type="dxa"/>
            <w:tcBorders>
              <w:top w:val="nil"/>
              <w:left w:val="nil"/>
              <w:bottom w:val="single" w:sz="4" w:space="0" w:color="auto"/>
              <w:right w:val="single" w:sz="4" w:space="0" w:color="auto"/>
            </w:tcBorders>
            <w:shd w:val="clear" w:color="auto" w:fill="auto"/>
            <w:vAlign w:val="bottom"/>
            <w:hideMark/>
          </w:tcPr>
          <w:p w14:paraId="422078F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72CDE6C9"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Instructions for handling of investigational product(s) and trial-related materials (if not in protocol or investigator’s brochure)</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601B904C"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C7BA76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ED0D9B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2EB20A52"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A063D01"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17</w:t>
            </w:r>
          </w:p>
        </w:tc>
        <w:tc>
          <w:tcPr>
            <w:tcW w:w="280" w:type="dxa"/>
            <w:tcBorders>
              <w:top w:val="nil"/>
              <w:left w:val="nil"/>
              <w:bottom w:val="single" w:sz="4" w:space="0" w:color="auto"/>
              <w:right w:val="single" w:sz="4" w:space="0" w:color="auto"/>
            </w:tcBorders>
            <w:shd w:val="clear" w:color="auto" w:fill="auto"/>
            <w:vAlign w:val="bottom"/>
            <w:hideMark/>
          </w:tcPr>
          <w:p w14:paraId="3C5F244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28FECA1A"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Decoding procedures for blinded trials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519BFDE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868FC3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EA157C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4232D09E"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F42C420"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18</w:t>
            </w:r>
          </w:p>
        </w:tc>
        <w:tc>
          <w:tcPr>
            <w:tcW w:w="280" w:type="dxa"/>
            <w:tcBorders>
              <w:top w:val="nil"/>
              <w:left w:val="nil"/>
              <w:bottom w:val="single" w:sz="4" w:space="0" w:color="auto"/>
              <w:right w:val="single" w:sz="4" w:space="0" w:color="auto"/>
            </w:tcBorders>
            <w:shd w:val="clear" w:color="auto" w:fill="auto"/>
            <w:vAlign w:val="bottom"/>
            <w:hideMark/>
          </w:tcPr>
          <w:p w14:paraId="3F6B05B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07C84FA0"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Normal lab values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AA35B6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7F76E8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A588D5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4EF6DA51"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27A15F7"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19</w:t>
            </w:r>
          </w:p>
        </w:tc>
        <w:tc>
          <w:tcPr>
            <w:tcW w:w="280" w:type="dxa"/>
            <w:tcBorders>
              <w:top w:val="nil"/>
              <w:left w:val="nil"/>
              <w:bottom w:val="single" w:sz="4" w:space="0" w:color="auto"/>
              <w:right w:val="single" w:sz="4" w:space="0" w:color="auto"/>
            </w:tcBorders>
            <w:shd w:val="clear" w:color="auto" w:fill="auto"/>
            <w:vAlign w:val="bottom"/>
            <w:hideMark/>
          </w:tcPr>
          <w:p w14:paraId="10A9730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4FAECCA0"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Updates to normal lab values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7FED045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2CC853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B1FD33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C165D57"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F22407F"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20</w:t>
            </w:r>
          </w:p>
        </w:tc>
        <w:tc>
          <w:tcPr>
            <w:tcW w:w="280" w:type="dxa"/>
            <w:tcBorders>
              <w:top w:val="nil"/>
              <w:left w:val="nil"/>
              <w:bottom w:val="single" w:sz="4" w:space="0" w:color="auto"/>
              <w:right w:val="single" w:sz="4" w:space="0" w:color="auto"/>
            </w:tcBorders>
            <w:shd w:val="clear" w:color="auto" w:fill="auto"/>
            <w:vAlign w:val="bottom"/>
            <w:hideMark/>
          </w:tcPr>
          <w:p w14:paraId="101137A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7F90001D" w14:textId="0F6CA872"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Lab certification (e.g., CAP, CLIA)</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5261569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B42C03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AD5832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111891EA"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107C673"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21</w:t>
            </w:r>
          </w:p>
        </w:tc>
        <w:tc>
          <w:tcPr>
            <w:tcW w:w="280" w:type="dxa"/>
            <w:tcBorders>
              <w:top w:val="nil"/>
              <w:left w:val="nil"/>
              <w:bottom w:val="single" w:sz="4" w:space="0" w:color="auto"/>
              <w:right w:val="single" w:sz="4" w:space="0" w:color="auto"/>
            </w:tcBorders>
            <w:shd w:val="clear" w:color="auto" w:fill="auto"/>
            <w:vAlign w:val="bottom"/>
            <w:hideMark/>
          </w:tcPr>
          <w:p w14:paraId="2254D65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2BB06430" w14:textId="61025843"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Updates to lab certification (e.g., CAP, CLIA)</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9003F7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98FBF5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AAD3008"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23D42425"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6A2887C"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22</w:t>
            </w:r>
          </w:p>
        </w:tc>
        <w:tc>
          <w:tcPr>
            <w:tcW w:w="280" w:type="dxa"/>
            <w:tcBorders>
              <w:top w:val="nil"/>
              <w:left w:val="nil"/>
              <w:bottom w:val="single" w:sz="4" w:space="0" w:color="auto"/>
              <w:right w:val="single" w:sz="4" w:space="0" w:color="auto"/>
            </w:tcBorders>
            <w:shd w:val="clear" w:color="auto" w:fill="auto"/>
            <w:vAlign w:val="bottom"/>
            <w:hideMark/>
          </w:tcPr>
          <w:p w14:paraId="545AEC0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3F1D2FBE"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Lab director’s CV</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5DBD612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4544891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14CA14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62ACB23F"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C7B62F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23</w:t>
            </w:r>
          </w:p>
        </w:tc>
        <w:tc>
          <w:tcPr>
            <w:tcW w:w="280" w:type="dxa"/>
            <w:tcBorders>
              <w:top w:val="nil"/>
              <w:left w:val="nil"/>
              <w:bottom w:val="single" w:sz="4" w:space="0" w:color="auto"/>
              <w:right w:val="single" w:sz="4" w:space="0" w:color="auto"/>
            </w:tcBorders>
            <w:shd w:val="clear" w:color="auto" w:fill="auto"/>
            <w:vAlign w:val="bottom"/>
            <w:hideMark/>
          </w:tcPr>
          <w:p w14:paraId="448FF75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6211AAFC"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Updates to lab director’s CV</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5AD97D9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4B3968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8A23A8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12F380FF"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63F0D3B"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24</w:t>
            </w:r>
          </w:p>
        </w:tc>
        <w:tc>
          <w:tcPr>
            <w:tcW w:w="280" w:type="dxa"/>
            <w:tcBorders>
              <w:top w:val="nil"/>
              <w:left w:val="nil"/>
              <w:bottom w:val="single" w:sz="4" w:space="0" w:color="auto"/>
              <w:right w:val="single" w:sz="4" w:space="0" w:color="auto"/>
            </w:tcBorders>
            <w:shd w:val="clear" w:color="auto" w:fill="auto"/>
            <w:vAlign w:val="bottom"/>
            <w:hideMark/>
          </w:tcPr>
          <w:p w14:paraId="0BEB4AF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5CA74729"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Site Initiation report/visit documentation</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861C58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9E40A3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C68939B"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12B0B187"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2A8686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25</w:t>
            </w:r>
          </w:p>
        </w:tc>
        <w:tc>
          <w:tcPr>
            <w:tcW w:w="280" w:type="dxa"/>
            <w:tcBorders>
              <w:top w:val="nil"/>
              <w:left w:val="nil"/>
              <w:bottom w:val="single" w:sz="4" w:space="0" w:color="auto"/>
              <w:right w:val="single" w:sz="4" w:space="0" w:color="auto"/>
            </w:tcBorders>
            <w:shd w:val="clear" w:color="auto" w:fill="auto"/>
            <w:vAlign w:val="bottom"/>
            <w:hideMark/>
          </w:tcPr>
          <w:p w14:paraId="31B98F2F"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36B6C329"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Study close-out report/visit documentation</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C69C18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03141E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CB97B0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49F25D38"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F974B8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26</w:t>
            </w:r>
          </w:p>
        </w:tc>
        <w:tc>
          <w:tcPr>
            <w:tcW w:w="280" w:type="dxa"/>
            <w:tcBorders>
              <w:top w:val="nil"/>
              <w:left w:val="nil"/>
              <w:bottom w:val="single" w:sz="4" w:space="0" w:color="auto"/>
              <w:right w:val="single" w:sz="4" w:space="0" w:color="auto"/>
            </w:tcBorders>
            <w:shd w:val="clear" w:color="auto" w:fill="auto"/>
            <w:vAlign w:val="bottom"/>
            <w:hideMark/>
          </w:tcPr>
          <w:p w14:paraId="0A3A535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7A9AFDE6"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Is there a Data Safety Monitoring Plan (DSMP) for this study?</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70B589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952726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AFB68D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6F2ECA2"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1EF0814"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27</w:t>
            </w:r>
          </w:p>
        </w:tc>
        <w:tc>
          <w:tcPr>
            <w:tcW w:w="280" w:type="dxa"/>
            <w:tcBorders>
              <w:top w:val="nil"/>
              <w:left w:val="nil"/>
              <w:bottom w:val="single" w:sz="4" w:space="0" w:color="auto"/>
              <w:right w:val="single" w:sz="4" w:space="0" w:color="auto"/>
            </w:tcBorders>
            <w:shd w:val="clear" w:color="auto" w:fill="auto"/>
            <w:vAlign w:val="bottom"/>
            <w:hideMark/>
          </w:tcPr>
          <w:p w14:paraId="7A15E63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352CDA9D"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Has the DSMP been followed per the IRB approved protocol?</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4CB99C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1D6E12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B884CB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C012548"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06CBD86"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28</w:t>
            </w:r>
          </w:p>
        </w:tc>
        <w:tc>
          <w:tcPr>
            <w:tcW w:w="280" w:type="dxa"/>
            <w:tcBorders>
              <w:top w:val="nil"/>
              <w:left w:val="nil"/>
              <w:bottom w:val="single" w:sz="4" w:space="0" w:color="auto"/>
              <w:right w:val="single" w:sz="4" w:space="0" w:color="auto"/>
            </w:tcBorders>
            <w:shd w:val="clear" w:color="auto" w:fill="auto"/>
            <w:vAlign w:val="bottom"/>
            <w:hideMark/>
          </w:tcPr>
          <w:p w14:paraId="56AF79C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24DF6E55"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Is there a DSMB for this study?</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A987EB5"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741B8B3"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6F5787C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109D462F" w14:textId="77777777" w:rsidTr="00740CFE">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2FFE6FE"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29</w:t>
            </w:r>
          </w:p>
        </w:tc>
        <w:tc>
          <w:tcPr>
            <w:tcW w:w="280" w:type="dxa"/>
            <w:tcBorders>
              <w:top w:val="nil"/>
              <w:left w:val="nil"/>
              <w:bottom w:val="single" w:sz="4" w:space="0" w:color="auto"/>
              <w:right w:val="single" w:sz="4" w:space="0" w:color="auto"/>
            </w:tcBorders>
            <w:shd w:val="clear" w:color="auto" w:fill="auto"/>
            <w:vAlign w:val="bottom"/>
            <w:hideMark/>
          </w:tcPr>
          <w:p w14:paraId="4E4D5BB7"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08C4533A"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DSMB reports, meeting minutes or indication of DSMB review/recommendations. (DSMB frequency: ______)</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6EB98014"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D737F5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32E8309A"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0D41CDDC" w14:textId="77777777" w:rsidTr="00740CFE">
        <w:trPr>
          <w:trHeight w:val="63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C9A426D"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30</w:t>
            </w:r>
          </w:p>
        </w:tc>
        <w:tc>
          <w:tcPr>
            <w:tcW w:w="280" w:type="dxa"/>
            <w:tcBorders>
              <w:top w:val="nil"/>
              <w:left w:val="nil"/>
              <w:bottom w:val="single" w:sz="4" w:space="0" w:color="auto"/>
              <w:right w:val="single" w:sz="4" w:space="0" w:color="auto"/>
            </w:tcBorders>
            <w:shd w:val="clear" w:color="auto" w:fill="auto"/>
            <w:vAlign w:val="bottom"/>
            <w:hideMark/>
          </w:tcPr>
          <w:p w14:paraId="44F34922"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hideMark/>
          </w:tcPr>
          <w:p w14:paraId="444968CE" w14:textId="77777777" w:rsidR="005B620A" w:rsidRPr="00125B50" w:rsidRDefault="005B620A" w:rsidP="00AE2BB0">
            <w:pPr>
              <w:spacing w:after="0" w:line="240" w:lineRule="auto"/>
              <w:rPr>
                <w:rFonts w:ascii="Arial" w:eastAsia="Times New Roman" w:hAnsi="Arial" w:cs="Arial"/>
                <w:color w:val="000000"/>
              </w:rPr>
            </w:pPr>
            <w:r w:rsidRPr="00125B50">
              <w:rPr>
                <w:rFonts w:ascii="Arial" w:eastAsia="Times New Roman" w:hAnsi="Arial" w:cs="Arial"/>
                <w:color w:val="000000"/>
              </w:rPr>
              <w:t>Most recently approved sample case report forms (CRF) / Data Collection Sheets</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4F467D4D"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E41E456"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0E1B0A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B620A" w:rsidRPr="00125B50" w14:paraId="7A696341" w14:textId="77777777" w:rsidTr="00740CFE">
        <w:trPr>
          <w:trHeight w:val="3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0831B55" w14:textId="77777777" w:rsidR="005B620A" w:rsidRPr="00125B50" w:rsidRDefault="005B620A" w:rsidP="005B620A">
            <w:pPr>
              <w:spacing w:after="0" w:line="240" w:lineRule="auto"/>
              <w:jc w:val="right"/>
              <w:rPr>
                <w:rFonts w:ascii="Arial" w:eastAsia="Times New Roman" w:hAnsi="Arial" w:cs="Arial"/>
                <w:color w:val="000000"/>
              </w:rPr>
            </w:pPr>
            <w:r w:rsidRPr="00125B50">
              <w:rPr>
                <w:rFonts w:ascii="Arial" w:eastAsia="Times New Roman" w:hAnsi="Arial" w:cs="Arial"/>
                <w:color w:val="000000"/>
              </w:rPr>
              <w:t>31</w:t>
            </w:r>
          </w:p>
        </w:tc>
        <w:tc>
          <w:tcPr>
            <w:tcW w:w="280" w:type="dxa"/>
            <w:tcBorders>
              <w:top w:val="nil"/>
              <w:left w:val="nil"/>
              <w:bottom w:val="single" w:sz="4" w:space="0" w:color="auto"/>
              <w:right w:val="single" w:sz="4" w:space="0" w:color="auto"/>
            </w:tcBorders>
            <w:shd w:val="clear" w:color="auto" w:fill="auto"/>
            <w:vAlign w:val="bottom"/>
            <w:hideMark/>
          </w:tcPr>
          <w:p w14:paraId="30BC5E60"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5" w:type="dxa"/>
            <w:tcBorders>
              <w:top w:val="nil"/>
              <w:left w:val="nil"/>
              <w:bottom w:val="single" w:sz="4" w:space="0" w:color="auto"/>
              <w:right w:val="single" w:sz="4" w:space="0" w:color="auto"/>
            </w:tcBorders>
            <w:shd w:val="clear" w:color="auto" w:fill="auto"/>
            <w:vAlign w:val="bottom"/>
            <w:hideMark/>
          </w:tcPr>
          <w:p w14:paraId="457D6231"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For marketed products, a package insert / product information</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762CB90E"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CC44453"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07DEFE9" w14:textId="77777777" w:rsidR="005B620A" w:rsidRPr="00125B50" w:rsidRDefault="005B620A" w:rsidP="005B620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283887A9" w14:textId="77777777" w:rsidR="005B620A" w:rsidRPr="00125B50" w:rsidRDefault="005B620A" w:rsidP="00A63CAC">
      <w:pPr>
        <w:rPr>
          <w:rFonts w:ascii="Arial" w:hAnsi="Arial" w:cs="Arial"/>
          <w:b/>
          <w:bCs/>
        </w:rPr>
      </w:pPr>
    </w:p>
    <w:tbl>
      <w:tblPr>
        <w:tblW w:w="9895" w:type="dxa"/>
        <w:tblLook w:val="04A0" w:firstRow="1" w:lastRow="0" w:firstColumn="1" w:lastColumn="0" w:noHBand="0" w:noVBand="1"/>
      </w:tblPr>
      <w:tblGrid>
        <w:gridCol w:w="564"/>
        <w:gridCol w:w="293"/>
        <w:gridCol w:w="6968"/>
        <w:gridCol w:w="630"/>
        <w:gridCol w:w="720"/>
        <w:gridCol w:w="720"/>
      </w:tblGrid>
      <w:tr w:rsidR="00A63CAC" w:rsidRPr="00125B50" w14:paraId="70039763" w14:textId="77777777" w:rsidTr="00740CFE">
        <w:trPr>
          <w:trHeight w:val="315"/>
          <w:tblHeader/>
        </w:trPr>
        <w:tc>
          <w:tcPr>
            <w:tcW w:w="7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87AC" w14:textId="55987C2A" w:rsidR="00A63CAC" w:rsidRPr="00125B50" w:rsidRDefault="008E1260" w:rsidP="00D064C5">
            <w:pPr>
              <w:pStyle w:val="Heading1"/>
              <w:rPr>
                <w:rFonts w:eastAsia="Times New Roman"/>
                <w:b w:val="0"/>
              </w:rPr>
            </w:pPr>
            <w:bookmarkStart w:id="2" w:name="_C._DOCUMENT_RETENTION"/>
            <w:bookmarkEnd w:id="2"/>
            <w:r w:rsidRPr="00125B50">
              <w:rPr>
                <w:rFonts w:eastAsia="Times New Roman"/>
              </w:rPr>
              <w:lastRenderedPageBreak/>
              <w:t>C</w:t>
            </w:r>
            <w:r w:rsidR="00A63CAC" w:rsidRPr="00125B50">
              <w:rPr>
                <w:rFonts w:eastAsia="Times New Roman"/>
              </w:rPr>
              <w:t xml:space="preserve">. </w:t>
            </w:r>
            <w:r w:rsidR="008E4EB0" w:rsidRPr="00125B50">
              <w:rPr>
                <w:rFonts w:eastAsia="Times New Roman"/>
              </w:rPr>
              <w:t>DOCUMENT RETENTION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7E79DC2"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9C183C"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E5A79E7" w14:textId="77777777" w:rsidR="00A63CAC" w:rsidRPr="00125B50" w:rsidRDefault="00A63CAC" w:rsidP="009C1A51">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N/A</w:t>
            </w:r>
          </w:p>
        </w:tc>
      </w:tr>
      <w:tr w:rsidR="00A63CAC" w:rsidRPr="00125B50" w14:paraId="2A059379" w14:textId="77777777" w:rsidTr="00740CFE">
        <w:trPr>
          <w:trHeight w:val="63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4D3B690"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3" w:type="dxa"/>
            <w:tcBorders>
              <w:top w:val="nil"/>
              <w:left w:val="nil"/>
              <w:bottom w:val="single" w:sz="4" w:space="0" w:color="auto"/>
              <w:right w:val="single" w:sz="4" w:space="0" w:color="auto"/>
            </w:tcBorders>
            <w:shd w:val="clear" w:color="auto" w:fill="auto"/>
            <w:noWrap/>
            <w:vAlign w:val="bottom"/>
            <w:hideMark/>
          </w:tcPr>
          <w:p w14:paraId="590F870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968" w:type="dxa"/>
            <w:tcBorders>
              <w:top w:val="nil"/>
              <w:left w:val="nil"/>
              <w:bottom w:val="single" w:sz="4" w:space="0" w:color="auto"/>
              <w:right w:val="single" w:sz="4" w:space="0" w:color="auto"/>
            </w:tcBorders>
            <w:shd w:val="clear" w:color="auto" w:fill="auto"/>
            <w:vAlign w:val="bottom"/>
            <w:hideMark/>
          </w:tcPr>
          <w:p w14:paraId="43BD0EA2" w14:textId="14EB14FC"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Regulatory documentation (e.g., contents of the regulatory binder) is retained for at least </w:t>
            </w:r>
            <w:r w:rsidR="003239DA">
              <w:rPr>
                <w:rFonts w:ascii="Arial" w:eastAsia="Times New Roman" w:hAnsi="Arial" w:cs="Arial"/>
                <w:color w:val="000000"/>
              </w:rPr>
              <w:t>3</w:t>
            </w:r>
            <w:r w:rsidRPr="00125B50">
              <w:rPr>
                <w:rFonts w:ascii="Arial" w:eastAsia="Times New Roman" w:hAnsi="Arial" w:cs="Arial"/>
                <w:color w:val="000000"/>
              </w:rPr>
              <w:t xml:space="preserve"> years after closing out the Human Research.</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6E741EE"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0D9229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5103673"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A63CAC" w:rsidRPr="00125B50" w14:paraId="6290E35B" w14:textId="77777777" w:rsidTr="00740CFE">
        <w:trPr>
          <w:trHeight w:val="63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2F75D8D" w14:textId="77777777" w:rsidR="00A63CAC" w:rsidRPr="00125B50" w:rsidRDefault="00A63CAC" w:rsidP="009C1A51">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3" w:type="dxa"/>
            <w:tcBorders>
              <w:top w:val="nil"/>
              <w:left w:val="nil"/>
              <w:bottom w:val="single" w:sz="4" w:space="0" w:color="auto"/>
              <w:right w:val="single" w:sz="4" w:space="0" w:color="auto"/>
            </w:tcBorders>
            <w:shd w:val="clear" w:color="auto" w:fill="auto"/>
            <w:noWrap/>
            <w:vAlign w:val="bottom"/>
            <w:hideMark/>
          </w:tcPr>
          <w:p w14:paraId="56CCC6D5"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968" w:type="dxa"/>
            <w:tcBorders>
              <w:top w:val="nil"/>
              <w:left w:val="nil"/>
              <w:bottom w:val="single" w:sz="4" w:space="0" w:color="auto"/>
              <w:right w:val="single" w:sz="4" w:space="0" w:color="auto"/>
            </w:tcBorders>
            <w:shd w:val="clear" w:color="auto" w:fill="auto"/>
            <w:vAlign w:val="bottom"/>
            <w:hideMark/>
          </w:tcPr>
          <w:p w14:paraId="08F4C6B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Records for sponsored research are retained until the sponsor authorizes the destruction of the records. Instructions or date of authorized destruction: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1779B64"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491276A"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FA1F069" w14:textId="77777777" w:rsidR="00A63CAC" w:rsidRPr="00125B50" w:rsidRDefault="00A63CAC" w:rsidP="009C1A51">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3D057AA3" w14:textId="021FC58D" w:rsidR="00A63CAC" w:rsidRPr="00125B50" w:rsidRDefault="00A63CAC" w:rsidP="00A63CAC">
      <w:pPr>
        <w:rPr>
          <w:rFonts w:ascii="Arial" w:hAnsi="Arial" w:cs="Arial"/>
          <w:b/>
          <w:bCs/>
        </w:rPr>
      </w:pPr>
    </w:p>
    <w:tbl>
      <w:tblPr>
        <w:tblW w:w="9915" w:type="dxa"/>
        <w:tblInd w:w="-20" w:type="dxa"/>
        <w:tblLook w:val="04A0" w:firstRow="1" w:lastRow="0" w:firstColumn="1" w:lastColumn="0" w:noHBand="0" w:noVBand="1"/>
      </w:tblPr>
      <w:tblGrid>
        <w:gridCol w:w="600"/>
        <w:gridCol w:w="363"/>
        <w:gridCol w:w="6882"/>
        <w:gridCol w:w="630"/>
        <w:gridCol w:w="720"/>
        <w:gridCol w:w="720"/>
      </w:tblGrid>
      <w:tr w:rsidR="008B2830" w:rsidRPr="00125B50" w14:paraId="08783366" w14:textId="77777777" w:rsidTr="00740CFE">
        <w:trPr>
          <w:trHeight w:val="315"/>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7E53" w14:textId="72F9D4B1" w:rsidR="008B2830" w:rsidRPr="00125B50" w:rsidRDefault="008B2830" w:rsidP="00177768">
            <w:pPr>
              <w:pStyle w:val="Heading1"/>
              <w:rPr>
                <w:rFonts w:eastAsia="Times New Roman"/>
              </w:rPr>
            </w:pPr>
            <w:bookmarkStart w:id="3" w:name="_D._FDA_INVESTIGATIONAL"/>
            <w:bookmarkEnd w:id="3"/>
            <w:r w:rsidRPr="00B351C9">
              <w:rPr>
                <w:rFonts w:eastAsia="Times New Roman"/>
              </w:rPr>
              <w:t xml:space="preserve">D. </w:t>
            </w:r>
            <w:r w:rsidR="008E4EB0" w:rsidRPr="00B351C9">
              <w:rPr>
                <w:rFonts w:eastAsia="Times New Roman"/>
              </w:rPr>
              <w:t>FDA INVESTIGATIONAL NEW DRUG STUDY-SPECIFIC RECORDS</w:t>
            </w:r>
            <w:r w:rsidR="00B351C9">
              <w:rPr>
                <w:rFonts w:eastAsia="Times New Roman"/>
              </w:rPr>
              <w:t xml:space="preserve"> </w:t>
            </w:r>
            <w:r w:rsidR="00B351C9" w:rsidRPr="00B351C9">
              <w:rPr>
                <w:rFonts w:eastAsia="Times New Roman"/>
                <w:vertAlign w:val="superscript"/>
              </w:rPr>
              <w:t>3</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4500FB3C" w14:textId="77777777" w:rsidR="008B2830" w:rsidRPr="00125B50" w:rsidRDefault="008B2830" w:rsidP="008B2830">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1B318C5" w14:textId="77777777" w:rsidR="008B2830" w:rsidRPr="00125B50" w:rsidRDefault="008B2830" w:rsidP="00DA5C90">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ECA0D97" w14:textId="77777777" w:rsidR="008B2830" w:rsidRPr="00125B50" w:rsidRDefault="008B2830" w:rsidP="008B2830">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8B2830" w:rsidRPr="00125B50" w14:paraId="5281A550"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5885DB"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14:paraId="0D13E61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4F6E0D44" w14:textId="20AEF500"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Is the PI a sponsor-investigator</w:t>
            </w:r>
            <w:r w:rsidR="00B351C9">
              <w:rPr>
                <w:rFonts w:ascii="Arial" w:eastAsia="Times New Roman" w:hAnsi="Arial" w:cs="Arial"/>
                <w:color w:val="000000"/>
              </w:rPr>
              <w:t xml:space="preserve"> </w:t>
            </w:r>
            <w:r w:rsidR="00B351C9" w:rsidRPr="00B351C9">
              <w:rPr>
                <w:rFonts w:ascii="Arial" w:eastAsia="Times New Roman" w:hAnsi="Arial" w:cs="Arial"/>
                <w:color w:val="000000"/>
                <w:vertAlign w:val="superscript"/>
              </w:rPr>
              <w:t>4</w:t>
            </w:r>
            <w:r w:rsidRPr="00B351C9">
              <w:rPr>
                <w:rFonts w:ascii="Arial" w:eastAsia="Times New Roman" w:hAnsi="Arial" w:cs="Arial"/>
                <w:color w:val="000000"/>
                <w:vertAlign w:val="superscript"/>
              </w:rPr>
              <w:t xml:space="preserve"> </w:t>
            </w:r>
            <w:r w:rsidRPr="00125B50">
              <w:rPr>
                <w:rFonts w:ascii="Arial" w:eastAsia="Times New Roman" w:hAnsi="Arial" w:cs="Arial"/>
                <w:color w:val="000000"/>
              </w:rPr>
              <w:t>(IND holder)? Fill out section 11</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BFFC38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DFD7D2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0B7B40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6AF6FD9" w14:textId="77777777" w:rsidTr="00740CFE">
        <w:trPr>
          <w:trHeight w:val="7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2AFE02D"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14:paraId="403810B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41E510D2"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Is there a signed FDA Form 3674 – Certificate of Registration to ClicincalTrials.gov on file? </w:t>
            </w:r>
            <w:proofErr w:type="gramStart"/>
            <w:r w:rsidRPr="00125B50">
              <w:rPr>
                <w:rFonts w:ascii="Arial" w:eastAsia="Times New Roman" w:hAnsi="Arial" w:cs="Arial"/>
                <w:color w:val="000000"/>
              </w:rPr>
              <w:t>A</w:t>
            </w:r>
            <w:proofErr w:type="gramEnd"/>
            <w:r w:rsidRPr="00125B50">
              <w:rPr>
                <w:rFonts w:ascii="Arial" w:eastAsia="Times New Roman" w:hAnsi="Arial" w:cs="Arial"/>
                <w:color w:val="000000"/>
              </w:rPr>
              <w:t xml:space="preserve"> FDA. Form 3674 should be on file for each applicable study.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BC31CD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73506D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854578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46BEDEF" w14:textId="77777777" w:rsidTr="00740CFE">
        <w:trPr>
          <w:trHeight w:val="5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62B771"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363" w:type="dxa"/>
            <w:tcBorders>
              <w:top w:val="nil"/>
              <w:left w:val="nil"/>
              <w:bottom w:val="single" w:sz="4" w:space="0" w:color="auto"/>
              <w:right w:val="single" w:sz="4" w:space="0" w:color="auto"/>
            </w:tcBorders>
            <w:shd w:val="clear" w:color="auto" w:fill="auto"/>
            <w:noWrap/>
            <w:vAlign w:val="bottom"/>
            <w:hideMark/>
          </w:tcPr>
          <w:p w14:paraId="0D243B3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41FFE281"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Is a signed Investigator Statement (Form FDA 1572) on file for each investigator involved in the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0A1339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344578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FDEE10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BACA096" w14:textId="77777777" w:rsidTr="00740CFE">
        <w:trPr>
          <w:trHeight w:val="8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93D799"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363" w:type="dxa"/>
            <w:tcBorders>
              <w:top w:val="nil"/>
              <w:left w:val="nil"/>
              <w:bottom w:val="single" w:sz="4" w:space="0" w:color="auto"/>
              <w:right w:val="single" w:sz="4" w:space="0" w:color="auto"/>
            </w:tcBorders>
            <w:shd w:val="clear" w:color="auto" w:fill="auto"/>
            <w:noWrap/>
            <w:vAlign w:val="bottom"/>
            <w:hideMark/>
          </w:tcPr>
          <w:p w14:paraId="11C2C00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774DB644"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Is documentation verifying the IND number on file (e.g. copy of IB with IND number, IND acknowledgment letter from FDA for indication under study)?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B5633D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5103AC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AAC365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DA82BBA"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99683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363" w:type="dxa"/>
            <w:tcBorders>
              <w:top w:val="nil"/>
              <w:left w:val="nil"/>
              <w:bottom w:val="single" w:sz="4" w:space="0" w:color="auto"/>
              <w:right w:val="single" w:sz="4" w:space="0" w:color="auto"/>
            </w:tcBorders>
            <w:shd w:val="clear" w:color="auto" w:fill="auto"/>
            <w:noWrap/>
            <w:vAlign w:val="bottom"/>
            <w:hideMark/>
          </w:tcPr>
          <w:p w14:paraId="703F078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3D0FA253"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If the answer to the above question is yes, and the PI is a sponsor-investigator, please complete section 11 below.</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BD3287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EC5113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93126B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52400462"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A25D3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363" w:type="dxa"/>
            <w:tcBorders>
              <w:top w:val="nil"/>
              <w:left w:val="nil"/>
              <w:bottom w:val="single" w:sz="4" w:space="0" w:color="auto"/>
              <w:right w:val="single" w:sz="4" w:space="0" w:color="auto"/>
            </w:tcBorders>
            <w:shd w:val="clear" w:color="auto" w:fill="auto"/>
            <w:noWrap/>
            <w:vAlign w:val="bottom"/>
            <w:hideMark/>
          </w:tcPr>
          <w:p w14:paraId="1ADE7D8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6482F551"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If the answer to the above question is no, please do not complete Section 11.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F0A0AA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F46930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83A43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330561C"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F51018"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363" w:type="dxa"/>
            <w:tcBorders>
              <w:top w:val="nil"/>
              <w:left w:val="nil"/>
              <w:bottom w:val="single" w:sz="4" w:space="0" w:color="auto"/>
              <w:right w:val="single" w:sz="4" w:space="0" w:color="auto"/>
            </w:tcBorders>
            <w:shd w:val="clear" w:color="auto" w:fill="auto"/>
            <w:noWrap/>
            <w:vAlign w:val="bottom"/>
            <w:hideMark/>
          </w:tcPr>
          <w:p w14:paraId="6077698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6017F672"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A signed current FDA 1572 for all clinical sites?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256592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5A793B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8DAF68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A205F5D"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644B6F"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363" w:type="dxa"/>
            <w:tcBorders>
              <w:top w:val="nil"/>
              <w:left w:val="nil"/>
              <w:bottom w:val="single" w:sz="4" w:space="0" w:color="auto"/>
              <w:right w:val="single" w:sz="4" w:space="0" w:color="auto"/>
            </w:tcBorders>
            <w:shd w:val="clear" w:color="auto" w:fill="auto"/>
            <w:noWrap/>
            <w:vAlign w:val="bottom"/>
            <w:hideMark/>
          </w:tcPr>
          <w:p w14:paraId="32AEC44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75ADBC26" w14:textId="396D2FA6"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Is there a monitor</w:t>
            </w:r>
            <w:r w:rsidR="00B351C9">
              <w:rPr>
                <w:rFonts w:ascii="Arial" w:eastAsia="Times New Roman" w:hAnsi="Arial" w:cs="Arial"/>
                <w:color w:val="000000"/>
              </w:rPr>
              <w:t xml:space="preserve"> </w:t>
            </w:r>
            <w:r w:rsidR="00B351C9" w:rsidRPr="00B351C9">
              <w:rPr>
                <w:rFonts w:ascii="Arial" w:eastAsia="Times New Roman" w:hAnsi="Arial" w:cs="Arial"/>
                <w:color w:val="000000"/>
                <w:vertAlign w:val="superscript"/>
              </w:rPr>
              <w:t>5</w:t>
            </w:r>
            <w:r w:rsidRPr="00125B50">
              <w:rPr>
                <w:rFonts w:ascii="Arial" w:eastAsia="Times New Roman" w:hAnsi="Arial" w:cs="Arial"/>
                <w:color w:val="000000"/>
              </w:rPr>
              <w:t xml:space="preserve"> for this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517F98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3CBEC3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13284E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33A3E24"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F75264"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9</w:t>
            </w:r>
          </w:p>
        </w:tc>
        <w:tc>
          <w:tcPr>
            <w:tcW w:w="363" w:type="dxa"/>
            <w:tcBorders>
              <w:top w:val="nil"/>
              <w:left w:val="nil"/>
              <w:bottom w:val="single" w:sz="4" w:space="0" w:color="auto"/>
              <w:right w:val="single" w:sz="4" w:space="0" w:color="auto"/>
            </w:tcBorders>
            <w:shd w:val="clear" w:color="auto" w:fill="auto"/>
            <w:noWrap/>
            <w:vAlign w:val="bottom"/>
            <w:hideMark/>
          </w:tcPr>
          <w:p w14:paraId="0920BDD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481FB028"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Are copies of all previously conducted monitoring reports received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2B5BA3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0B56EA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B61D52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DFCA03C"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C6E94D0"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363" w:type="dxa"/>
            <w:tcBorders>
              <w:top w:val="nil"/>
              <w:left w:val="nil"/>
              <w:bottom w:val="single" w:sz="4" w:space="0" w:color="auto"/>
              <w:right w:val="single" w:sz="4" w:space="0" w:color="auto"/>
            </w:tcBorders>
            <w:shd w:val="clear" w:color="auto" w:fill="auto"/>
            <w:noWrap/>
            <w:vAlign w:val="bottom"/>
            <w:hideMark/>
          </w:tcPr>
          <w:p w14:paraId="794FD01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05EE1A95"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Is there a monitoring log on file for all monitoring previously conducted?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A7E8A1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384648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911768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365F16F7"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F9C086B"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363" w:type="dxa"/>
            <w:tcBorders>
              <w:top w:val="nil"/>
              <w:left w:val="nil"/>
              <w:bottom w:val="single" w:sz="4" w:space="0" w:color="auto"/>
              <w:right w:val="single" w:sz="4" w:space="0" w:color="auto"/>
            </w:tcBorders>
            <w:shd w:val="clear" w:color="auto" w:fill="auto"/>
            <w:noWrap/>
            <w:vAlign w:val="bottom"/>
            <w:hideMark/>
          </w:tcPr>
          <w:p w14:paraId="7FFBDCF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7C59DA3B" w14:textId="0D050D58"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Previous signed versions of FDA 1572 (Total Number: ______)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E16013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D3A927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B1100F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0A0AAD9" w14:textId="77777777" w:rsidTr="00740CFE">
        <w:trPr>
          <w:trHeight w:val="8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00D8A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12</w:t>
            </w:r>
          </w:p>
        </w:tc>
        <w:tc>
          <w:tcPr>
            <w:tcW w:w="363" w:type="dxa"/>
            <w:tcBorders>
              <w:top w:val="nil"/>
              <w:left w:val="nil"/>
              <w:bottom w:val="single" w:sz="4" w:space="0" w:color="auto"/>
              <w:right w:val="single" w:sz="4" w:space="0" w:color="auto"/>
            </w:tcBorders>
            <w:shd w:val="clear" w:color="auto" w:fill="auto"/>
            <w:noWrap/>
            <w:vAlign w:val="bottom"/>
            <w:hideMark/>
          </w:tcPr>
          <w:p w14:paraId="308426C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58CF9AD8"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A current signed financial disclosure form (Form 3454 or 3455) submitted to the sponsor from each investigator listed on the 1572 or in the Investigator Statement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F743D6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964E96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F5A920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3B7F4ACE" w14:textId="77777777" w:rsidTr="00740CFE">
        <w:trPr>
          <w:trHeight w:val="8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C7294B"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13</w:t>
            </w:r>
          </w:p>
        </w:tc>
        <w:tc>
          <w:tcPr>
            <w:tcW w:w="363" w:type="dxa"/>
            <w:tcBorders>
              <w:top w:val="nil"/>
              <w:left w:val="nil"/>
              <w:bottom w:val="single" w:sz="4" w:space="0" w:color="auto"/>
              <w:right w:val="single" w:sz="4" w:space="0" w:color="auto"/>
            </w:tcBorders>
            <w:shd w:val="clear" w:color="auto" w:fill="auto"/>
            <w:noWrap/>
            <w:vAlign w:val="bottom"/>
            <w:hideMark/>
          </w:tcPr>
          <w:p w14:paraId="0987C94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3941C159" w14:textId="7470D5EE"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Has the IRB been notified for </w:t>
            </w:r>
            <w:proofErr w:type="gramStart"/>
            <w:r w:rsidRPr="00125B50">
              <w:rPr>
                <w:rFonts w:ascii="Arial" w:eastAsia="Times New Roman" w:hAnsi="Arial" w:cs="Arial"/>
                <w:color w:val="000000"/>
              </w:rPr>
              <w:t>all of</w:t>
            </w:r>
            <w:proofErr w:type="gramEnd"/>
            <w:r w:rsidRPr="00125B50">
              <w:rPr>
                <w:rFonts w:ascii="Arial" w:eastAsia="Times New Roman" w:hAnsi="Arial" w:cs="Arial"/>
                <w:color w:val="000000"/>
              </w:rPr>
              <w:t xml:space="preserve"> the research team members listed on the FDA Form 1572 </w:t>
            </w:r>
            <w:r w:rsidR="008E4EB0" w:rsidRPr="00125B50">
              <w:rPr>
                <w:rFonts w:ascii="Arial" w:eastAsia="Times New Roman" w:hAnsi="Arial" w:cs="Arial"/>
                <w:color w:val="000000"/>
              </w:rPr>
              <w:t>or who</w:t>
            </w:r>
            <w:r w:rsidRPr="00125B50">
              <w:rPr>
                <w:rFonts w:ascii="Arial" w:eastAsia="Times New Roman" w:hAnsi="Arial" w:cs="Arial"/>
                <w:color w:val="000000"/>
              </w:rPr>
              <w:t xml:space="preserve"> signed an Investigator Agreement?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AA3464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4CBEE8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E8B927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0B8AB979" w14:textId="77777777" w:rsidTr="00740CFE">
        <w:trPr>
          <w:trHeight w:val="5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659DAD"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14</w:t>
            </w:r>
          </w:p>
        </w:tc>
        <w:tc>
          <w:tcPr>
            <w:tcW w:w="363" w:type="dxa"/>
            <w:tcBorders>
              <w:top w:val="nil"/>
              <w:left w:val="nil"/>
              <w:bottom w:val="single" w:sz="4" w:space="0" w:color="auto"/>
              <w:right w:val="single" w:sz="4" w:space="0" w:color="auto"/>
            </w:tcBorders>
            <w:shd w:val="clear" w:color="auto" w:fill="auto"/>
            <w:noWrap/>
            <w:vAlign w:val="bottom"/>
            <w:hideMark/>
          </w:tcPr>
          <w:p w14:paraId="5E5EAB5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70E04354"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Valid licensure for each investigator / staff member listed on the 1572</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683F11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EC4D7B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093A76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ACB7281"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FA0543"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15</w:t>
            </w:r>
          </w:p>
        </w:tc>
        <w:tc>
          <w:tcPr>
            <w:tcW w:w="363" w:type="dxa"/>
            <w:tcBorders>
              <w:top w:val="nil"/>
              <w:left w:val="nil"/>
              <w:bottom w:val="single" w:sz="4" w:space="0" w:color="auto"/>
              <w:right w:val="single" w:sz="4" w:space="0" w:color="auto"/>
            </w:tcBorders>
            <w:shd w:val="clear" w:color="auto" w:fill="auto"/>
            <w:noWrap/>
            <w:vAlign w:val="bottom"/>
            <w:hideMark/>
          </w:tcPr>
          <w:p w14:paraId="09A8BEE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29B12692"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Current investigator brochure or product label</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C2189C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DAF6FD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E63193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002B27C" w14:textId="77777777" w:rsidTr="00740CFE">
        <w:trPr>
          <w:trHeight w:val="28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F48DAF"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16</w:t>
            </w:r>
          </w:p>
        </w:tc>
        <w:tc>
          <w:tcPr>
            <w:tcW w:w="363" w:type="dxa"/>
            <w:tcBorders>
              <w:top w:val="nil"/>
              <w:left w:val="nil"/>
              <w:bottom w:val="single" w:sz="4" w:space="0" w:color="auto"/>
              <w:right w:val="single" w:sz="4" w:space="0" w:color="auto"/>
            </w:tcBorders>
            <w:shd w:val="clear" w:color="auto" w:fill="auto"/>
            <w:noWrap/>
            <w:vAlign w:val="bottom"/>
            <w:hideMark/>
          </w:tcPr>
          <w:p w14:paraId="35EC761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4B7A8859"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or updates to the investigator brochure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6CDA92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E0244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3DD689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FDCEB18"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86376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17</w:t>
            </w:r>
          </w:p>
        </w:tc>
        <w:tc>
          <w:tcPr>
            <w:tcW w:w="363" w:type="dxa"/>
            <w:tcBorders>
              <w:top w:val="nil"/>
              <w:left w:val="nil"/>
              <w:bottom w:val="single" w:sz="4" w:space="0" w:color="auto"/>
              <w:right w:val="single" w:sz="4" w:space="0" w:color="auto"/>
            </w:tcBorders>
            <w:shd w:val="clear" w:color="auto" w:fill="auto"/>
            <w:noWrap/>
            <w:vAlign w:val="bottom"/>
            <w:hideMark/>
          </w:tcPr>
          <w:p w14:paraId="620779A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53D2C758"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There is shipping log for each drug, which captures the following: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836665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A00FC9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2E7C0D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2D0BFF6"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33B109"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18</w:t>
            </w:r>
          </w:p>
        </w:tc>
        <w:tc>
          <w:tcPr>
            <w:tcW w:w="363" w:type="dxa"/>
            <w:tcBorders>
              <w:top w:val="nil"/>
              <w:left w:val="nil"/>
              <w:bottom w:val="single" w:sz="4" w:space="0" w:color="auto"/>
              <w:right w:val="single" w:sz="4" w:space="0" w:color="auto"/>
            </w:tcBorders>
            <w:shd w:val="clear" w:color="auto" w:fill="auto"/>
            <w:noWrap/>
            <w:vAlign w:val="bottom"/>
            <w:hideMark/>
          </w:tcPr>
          <w:p w14:paraId="4F1BA4B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728C249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Date shipment received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565136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1A5CF7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144CB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5F51EBE"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60F6EA"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19</w:t>
            </w:r>
          </w:p>
        </w:tc>
        <w:tc>
          <w:tcPr>
            <w:tcW w:w="363" w:type="dxa"/>
            <w:tcBorders>
              <w:top w:val="nil"/>
              <w:left w:val="nil"/>
              <w:bottom w:val="single" w:sz="4" w:space="0" w:color="auto"/>
              <w:right w:val="single" w:sz="4" w:space="0" w:color="auto"/>
            </w:tcBorders>
            <w:shd w:val="clear" w:color="auto" w:fill="auto"/>
            <w:noWrap/>
            <w:vAlign w:val="bottom"/>
            <w:hideMark/>
          </w:tcPr>
          <w:p w14:paraId="4BED51D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6A696EF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Shipment # from packing slip study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9D3972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559C82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0610B2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5346963F"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A967D7"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20</w:t>
            </w:r>
          </w:p>
        </w:tc>
        <w:tc>
          <w:tcPr>
            <w:tcW w:w="363" w:type="dxa"/>
            <w:tcBorders>
              <w:top w:val="nil"/>
              <w:left w:val="nil"/>
              <w:bottom w:val="single" w:sz="4" w:space="0" w:color="auto"/>
              <w:right w:val="single" w:sz="4" w:space="0" w:color="auto"/>
            </w:tcBorders>
            <w:shd w:val="clear" w:color="auto" w:fill="auto"/>
            <w:noWrap/>
            <w:vAlign w:val="bottom"/>
            <w:hideMark/>
          </w:tcPr>
          <w:p w14:paraId="1901970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6D0B749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Batch # / lot # / code mark</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B8442D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C04C2F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DB8529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50ABC896"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FECBB9"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21</w:t>
            </w:r>
          </w:p>
        </w:tc>
        <w:tc>
          <w:tcPr>
            <w:tcW w:w="363" w:type="dxa"/>
            <w:tcBorders>
              <w:top w:val="nil"/>
              <w:left w:val="nil"/>
              <w:bottom w:val="single" w:sz="4" w:space="0" w:color="auto"/>
              <w:right w:val="single" w:sz="4" w:space="0" w:color="auto"/>
            </w:tcBorders>
            <w:shd w:val="clear" w:color="auto" w:fill="auto"/>
            <w:noWrap/>
            <w:vAlign w:val="bottom"/>
            <w:hideMark/>
          </w:tcPr>
          <w:p w14:paraId="2ADA541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14D8048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Expiration date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E32FF5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57AAB4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E0AD57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398A43E"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3B0F96"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22</w:t>
            </w:r>
          </w:p>
        </w:tc>
        <w:tc>
          <w:tcPr>
            <w:tcW w:w="363" w:type="dxa"/>
            <w:tcBorders>
              <w:top w:val="nil"/>
              <w:left w:val="nil"/>
              <w:bottom w:val="single" w:sz="4" w:space="0" w:color="auto"/>
              <w:right w:val="single" w:sz="4" w:space="0" w:color="auto"/>
            </w:tcBorders>
            <w:shd w:val="clear" w:color="auto" w:fill="auto"/>
            <w:noWrap/>
            <w:vAlign w:val="bottom"/>
            <w:hideMark/>
          </w:tcPr>
          <w:p w14:paraId="19D1D95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228ABA8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of boxes, kits, or drugs per lot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F22155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99AB8E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FB526A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AEFF18C"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E1B49E"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23</w:t>
            </w:r>
          </w:p>
        </w:tc>
        <w:tc>
          <w:tcPr>
            <w:tcW w:w="363" w:type="dxa"/>
            <w:tcBorders>
              <w:top w:val="nil"/>
              <w:left w:val="nil"/>
              <w:bottom w:val="single" w:sz="4" w:space="0" w:color="auto"/>
              <w:right w:val="single" w:sz="4" w:space="0" w:color="auto"/>
            </w:tcBorders>
            <w:shd w:val="clear" w:color="auto" w:fill="auto"/>
            <w:noWrap/>
            <w:vAlign w:val="bottom"/>
            <w:hideMark/>
          </w:tcPr>
          <w:p w14:paraId="5ADADFE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19CD485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of bottles, vials, inhalers, or drugs per box or kit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35DD34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17F2D2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6F4DDD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74FA91A"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1283A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24</w:t>
            </w:r>
          </w:p>
        </w:tc>
        <w:tc>
          <w:tcPr>
            <w:tcW w:w="363" w:type="dxa"/>
            <w:tcBorders>
              <w:top w:val="nil"/>
              <w:left w:val="nil"/>
              <w:bottom w:val="single" w:sz="4" w:space="0" w:color="auto"/>
              <w:right w:val="single" w:sz="4" w:space="0" w:color="auto"/>
            </w:tcBorders>
            <w:shd w:val="clear" w:color="auto" w:fill="auto"/>
            <w:noWrap/>
            <w:vAlign w:val="bottom"/>
            <w:hideMark/>
          </w:tcPr>
          <w:p w14:paraId="6B51071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1E8AC9E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Condition of study drug shipment (Intact/damaged)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D6FE81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927F0B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C4B141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5970D038"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171AFE"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25</w:t>
            </w:r>
          </w:p>
        </w:tc>
        <w:tc>
          <w:tcPr>
            <w:tcW w:w="363" w:type="dxa"/>
            <w:tcBorders>
              <w:top w:val="nil"/>
              <w:left w:val="nil"/>
              <w:bottom w:val="single" w:sz="4" w:space="0" w:color="auto"/>
              <w:right w:val="single" w:sz="4" w:space="0" w:color="auto"/>
            </w:tcBorders>
            <w:shd w:val="clear" w:color="auto" w:fill="auto"/>
            <w:noWrap/>
            <w:vAlign w:val="bottom"/>
            <w:hideMark/>
          </w:tcPr>
          <w:p w14:paraId="1F73663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2925A4C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Receiver’s name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42E1FE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889FB8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083C03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D21289E"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F0EBEE"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26</w:t>
            </w:r>
          </w:p>
        </w:tc>
        <w:tc>
          <w:tcPr>
            <w:tcW w:w="363" w:type="dxa"/>
            <w:tcBorders>
              <w:top w:val="nil"/>
              <w:left w:val="nil"/>
              <w:bottom w:val="single" w:sz="4" w:space="0" w:color="auto"/>
              <w:right w:val="single" w:sz="4" w:space="0" w:color="auto"/>
            </w:tcBorders>
            <w:shd w:val="clear" w:color="auto" w:fill="auto"/>
            <w:noWrap/>
            <w:vAlign w:val="bottom"/>
            <w:hideMark/>
          </w:tcPr>
          <w:p w14:paraId="5097EAD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6F1A259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There is an accountability log for each drug under investigation, which captures the following: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920A44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44B78B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E63939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01875994"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203AD8"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27</w:t>
            </w:r>
          </w:p>
        </w:tc>
        <w:tc>
          <w:tcPr>
            <w:tcW w:w="363" w:type="dxa"/>
            <w:tcBorders>
              <w:top w:val="nil"/>
              <w:left w:val="nil"/>
              <w:bottom w:val="single" w:sz="4" w:space="0" w:color="auto"/>
              <w:right w:val="single" w:sz="4" w:space="0" w:color="auto"/>
            </w:tcBorders>
            <w:shd w:val="clear" w:color="auto" w:fill="auto"/>
            <w:noWrap/>
            <w:vAlign w:val="bottom"/>
            <w:hideMark/>
          </w:tcPr>
          <w:p w14:paraId="7B7E5DA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39DB291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Participant ID #, initials, or name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7C3CFA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E01853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B60897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1780ECE"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843C16"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28</w:t>
            </w:r>
          </w:p>
        </w:tc>
        <w:tc>
          <w:tcPr>
            <w:tcW w:w="363" w:type="dxa"/>
            <w:tcBorders>
              <w:top w:val="nil"/>
              <w:left w:val="nil"/>
              <w:bottom w:val="single" w:sz="4" w:space="0" w:color="auto"/>
              <w:right w:val="single" w:sz="4" w:space="0" w:color="auto"/>
            </w:tcBorders>
            <w:shd w:val="clear" w:color="auto" w:fill="auto"/>
            <w:noWrap/>
            <w:vAlign w:val="bottom"/>
            <w:hideMark/>
          </w:tcPr>
          <w:p w14:paraId="2C01F01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6165387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Lot or kit number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334F6D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EE715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380062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36D1C014"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DCE77A"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29</w:t>
            </w:r>
          </w:p>
        </w:tc>
        <w:tc>
          <w:tcPr>
            <w:tcW w:w="363" w:type="dxa"/>
            <w:tcBorders>
              <w:top w:val="nil"/>
              <w:left w:val="nil"/>
              <w:bottom w:val="single" w:sz="4" w:space="0" w:color="auto"/>
              <w:right w:val="single" w:sz="4" w:space="0" w:color="auto"/>
            </w:tcBorders>
            <w:shd w:val="clear" w:color="auto" w:fill="auto"/>
            <w:noWrap/>
            <w:vAlign w:val="bottom"/>
            <w:hideMark/>
          </w:tcPr>
          <w:p w14:paraId="26A909D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3DEC354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Bottles, vials, etc.</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9C3F3E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D6FBC7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29E87F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6402BEDD"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C29A7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30</w:t>
            </w:r>
          </w:p>
        </w:tc>
        <w:tc>
          <w:tcPr>
            <w:tcW w:w="363" w:type="dxa"/>
            <w:tcBorders>
              <w:top w:val="nil"/>
              <w:left w:val="nil"/>
              <w:bottom w:val="single" w:sz="4" w:space="0" w:color="auto"/>
              <w:right w:val="single" w:sz="4" w:space="0" w:color="auto"/>
            </w:tcBorders>
            <w:shd w:val="clear" w:color="auto" w:fill="auto"/>
            <w:noWrap/>
            <w:vAlign w:val="bottom"/>
            <w:hideMark/>
          </w:tcPr>
          <w:p w14:paraId="6FAC302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3BC0241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Amount of study drug per bottle, vial, etc.</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535F4D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1FF2F4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5C4A53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3790188"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61119B"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31</w:t>
            </w:r>
          </w:p>
        </w:tc>
        <w:tc>
          <w:tcPr>
            <w:tcW w:w="363" w:type="dxa"/>
            <w:tcBorders>
              <w:top w:val="nil"/>
              <w:left w:val="nil"/>
              <w:bottom w:val="single" w:sz="4" w:space="0" w:color="auto"/>
              <w:right w:val="single" w:sz="4" w:space="0" w:color="auto"/>
            </w:tcBorders>
            <w:shd w:val="clear" w:color="auto" w:fill="auto"/>
            <w:noWrap/>
            <w:vAlign w:val="bottom"/>
            <w:hideMark/>
          </w:tcPr>
          <w:p w14:paraId="1EED41A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0EFD3F9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Total amount dispensed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47CA6F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D1D62C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B62AC4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CA75C05"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3C8609"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32</w:t>
            </w:r>
          </w:p>
        </w:tc>
        <w:tc>
          <w:tcPr>
            <w:tcW w:w="363" w:type="dxa"/>
            <w:tcBorders>
              <w:top w:val="nil"/>
              <w:left w:val="nil"/>
              <w:bottom w:val="single" w:sz="4" w:space="0" w:color="auto"/>
              <w:right w:val="single" w:sz="4" w:space="0" w:color="auto"/>
            </w:tcBorders>
            <w:shd w:val="clear" w:color="auto" w:fill="auto"/>
            <w:noWrap/>
            <w:vAlign w:val="bottom"/>
            <w:hideMark/>
          </w:tcPr>
          <w:p w14:paraId="50EEF9F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7AF915F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xml:space="preserve">Initials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0CD2B6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A07EE8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D55B90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0B10E6BC"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81DA9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33</w:t>
            </w:r>
          </w:p>
        </w:tc>
        <w:tc>
          <w:tcPr>
            <w:tcW w:w="363" w:type="dxa"/>
            <w:tcBorders>
              <w:top w:val="nil"/>
              <w:left w:val="nil"/>
              <w:bottom w:val="single" w:sz="4" w:space="0" w:color="auto"/>
              <w:right w:val="single" w:sz="4" w:space="0" w:color="auto"/>
            </w:tcBorders>
            <w:shd w:val="clear" w:color="auto" w:fill="auto"/>
            <w:noWrap/>
            <w:vAlign w:val="bottom"/>
            <w:hideMark/>
          </w:tcPr>
          <w:p w14:paraId="1FAAFA1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7D482EA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Date dispensed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532734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B7DC7C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3652A3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51B8FE6"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7065AF"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34</w:t>
            </w:r>
          </w:p>
        </w:tc>
        <w:tc>
          <w:tcPr>
            <w:tcW w:w="363" w:type="dxa"/>
            <w:tcBorders>
              <w:top w:val="nil"/>
              <w:left w:val="nil"/>
              <w:bottom w:val="single" w:sz="4" w:space="0" w:color="auto"/>
              <w:right w:val="single" w:sz="4" w:space="0" w:color="auto"/>
            </w:tcBorders>
            <w:shd w:val="clear" w:color="auto" w:fill="auto"/>
            <w:noWrap/>
            <w:vAlign w:val="bottom"/>
            <w:hideMark/>
          </w:tcPr>
          <w:p w14:paraId="4CF9A49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202B3F2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of bottles, vials, etc. Returned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6223A9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A2DBB7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77EC36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85AA83E"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6C54F4"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35</w:t>
            </w:r>
          </w:p>
        </w:tc>
        <w:tc>
          <w:tcPr>
            <w:tcW w:w="363" w:type="dxa"/>
            <w:tcBorders>
              <w:top w:val="nil"/>
              <w:left w:val="nil"/>
              <w:bottom w:val="single" w:sz="4" w:space="0" w:color="auto"/>
              <w:right w:val="single" w:sz="4" w:space="0" w:color="auto"/>
            </w:tcBorders>
            <w:shd w:val="clear" w:color="auto" w:fill="auto"/>
            <w:noWrap/>
            <w:vAlign w:val="bottom"/>
            <w:hideMark/>
          </w:tcPr>
          <w:p w14:paraId="5003EBC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41793B0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xml:space="preserve">Total amount returned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2D9B66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536B4B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EBF34D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EA6AE48"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F53CB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36</w:t>
            </w:r>
          </w:p>
        </w:tc>
        <w:tc>
          <w:tcPr>
            <w:tcW w:w="363" w:type="dxa"/>
            <w:tcBorders>
              <w:top w:val="nil"/>
              <w:left w:val="nil"/>
              <w:bottom w:val="single" w:sz="4" w:space="0" w:color="auto"/>
              <w:right w:val="single" w:sz="4" w:space="0" w:color="auto"/>
            </w:tcBorders>
            <w:shd w:val="clear" w:color="auto" w:fill="auto"/>
            <w:noWrap/>
            <w:vAlign w:val="bottom"/>
            <w:hideMark/>
          </w:tcPr>
          <w:p w14:paraId="0326615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727116E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There is an accountability log for each drug under investigation, which captures the following: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789778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FBABF4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A489C7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A918B35"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78FD6F"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37</w:t>
            </w:r>
          </w:p>
        </w:tc>
        <w:tc>
          <w:tcPr>
            <w:tcW w:w="363" w:type="dxa"/>
            <w:tcBorders>
              <w:top w:val="nil"/>
              <w:left w:val="nil"/>
              <w:bottom w:val="single" w:sz="4" w:space="0" w:color="auto"/>
              <w:right w:val="single" w:sz="4" w:space="0" w:color="auto"/>
            </w:tcBorders>
            <w:shd w:val="clear" w:color="auto" w:fill="auto"/>
            <w:noWrap/>
            <w:vAlign w:val="bottom"/>
            <w:hideMark/>
          </w:tcPr>
          <w:p w14:paraId="4B9F802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41039F5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Participant ID #, initials, or name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305E57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441CE6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98A8D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0F71B235"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96411A"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38</w:t>
            </w:r>
          </w:p>
        </w:tc>
        <w:tc>
          <w:tcPr>
            <w:tcW w:w="363" w:type="dxa"/>
            <w:tcBorders>
              <w:top w:val="nil"/>
              <w:left w:val="nil"/>
              <w:bottom w:val="single" w:sz="4" w:space="0" w:color="auto"/>
              <w:right w:val="single" w:sz="4" w:space="0" w:color="auto"/>
            </w:tcBorders>
            <w:shd w:val="clear" w:color="auto" w:fill="auto"/>
            <w:noWrap/>
            <w:vAlign w:val="bottom"/>
            <w:hideMark/>
          </w:tcPr>
          <w:p w14:paraId="1B4C5BE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5B6ECED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Lot or kit number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501D5B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271800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748D07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1B328EA"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7CE5A59"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39</w:t>
            </w:r>
          </w:p>
        </w:tc>
        <w:tc>
          <w:tcPr>
            <w:tcW w:w="363" w:type="dxa"/>
            <w:tcBorders>
              <w:top w:val="nil"/>
              <w:left w:val="nil"/>
              <w:bottom w:val="single" w:sz="4" w:space="0" w:color="auto"/>
              <w:right w:val="single" w:sz="4" w:space="0" w:color="auto"/>
            </w:tcBorders>
            <w:shd w:val="clear" w:color="auto" w:fill="auto"/>
            <w:noWrap/>
            <w:vAlign w:val="bottom"/>
            <w:hideMark/>
          </w:tcPr>
          <w:p w14:paraId="626CB98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001789C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Bottles, vials, etc.</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20C6CA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1B2389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D30BC43"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D90CDA4"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3552EE"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40</w:t>
            </w:r>
          </w:p>
        </w:tc>
        <w:tc>
          <w:tcPr>
            <w:tcW w:w="363" w:type="dxa"/>
            <w:tcBorders>
              <w:top w:val="nil"/>
              <w:left w:val="nil"/>
              <w:bottom w:val="single" w:sz="4" w:space="0" w:color="auto"/>
              <w:right w:val="single" w:sz="4" w:space="0" w:color="auto"/>
            </w:tcBorders>
            <w:shd w:val="clear" w:color="auto" w:fill="auto"/>
            <w:noWrap/>
            <w:vAlign w:val="bottom"/>
            <w:hideMark/>
          </w:tcPr>
          <w:p w14:paraId="15BB379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4A50B8D4"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Amount of study drug per bottle, vial, etc.</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5CF8B7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625FDA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814DC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7BD8859"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2DCEF7"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41</w:t>
            </w:r>
          </w:p>
        </w:tc>
        <w:tc>
          <w:tcPr>
            <w:tcW w:w="363" w:type="dxa"/>
            <w:tcBorders>
              <w:top w:val="nil"/>
              <w:left w:val="nil"/>
              <w:bottom w:val="single" w:sz="4" w:space="0" w:color="auto"/>
              <w:right w:val="single" w:sz="4" w:space="0" w:color="auto"/>
            </w:tcBorders>
            <w:shd w:val="clear" w:color="auto" w:fill="auto"/>
            <w:noWrap/>
            <w:vAlign w:val="bottom"/>
            <w:hideMark/>
          </w:tcPr>
          <w:p w14:paraId="1369B10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58B8FE1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Total amount dispensed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BF9443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4BB268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C30C5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10510EC"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24AC41"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42</w:t>
            </w:r>
          </w:p>
        </w:tc>
        <w:tc>
          <w:tcPr>
            <w:tcW w:w="363" w:type="dxa"/>
            <w:tcBorders>
              <w:top w:val="nil"/>
              <w:left w:val="nil"/>
              <w:bottom w:val="single" w:sz="4" w:space="0" w:color="auto"/>
              <w:right w:val="single" w:sz="4" w:space="0" w:color="auto"/>
            </w:tcBorders>
            <w:shd w:val="clear" w:color="auto" w:fill="auto"/>
            <w:noWrap/>
            <w:vAlign w:val="bottom"/>
            <w:hideMark/>
          </w:tcPr>
          <w:p w14:paraId="42F0FF1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32763DF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xml:space="preserve">Initials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D34F4B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39C05B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94080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C652D29"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66E46E"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43</w:t>
            </w:r>
          </w:p>
        </w:tc>
        <w:tc>
          <w:tcPr>
            <w:tcW w:w="363" w:type="dxa"/>
            <w:tcBorders>
              <w:top w:val="nil"/>
              <w:left w:val="nil"/>
              <w:bottom w:val="single" w:sz="4" w:space="0" w:color="auto"/>
              <w:right w:val="single" w:sz="4" w:space="0" w:color="auto"/>
            </w:tcBorders>
            <w:shd w:val="clear" w:color="auto" w:fill="auto"/>
            <w:noWrap/>
            <w:vAlign w:val="bottom"/>
            <w:hideMark/>
          </w:tcPr>
          <w:p w14:paraId="385640B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5FFE079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Date dispensed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F754A6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1B312A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DF58FA"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9B271E1"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825C87"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44</w:t>
            </w:r>
          </w:p>
        </w:tc>
        <w:tc>
          <w:tcPr>
            <w:tcW w:w="363" w:type="dxa"/>
            <w:tcBorders>
              <w:top w:val="nil"/>
              <w:left w:val="nil"/>
              <w:bottom w:val="single" w:sz="4" w:space="0" w:color="auto"/>
              <w:right w:val="single" w:sz="4" w:space="0" w:color="auto"/>
            </w:tcBorders>
            <w:shd w:val="clear" w:color="auto" w:fill="auto"/>
            <w:noWrap/>
            <w:vAlign w:val="bottom"/>
            <w:hideMark/>
          </w:tcPr>
          <w:p w14:paraId="042490B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09CFB47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of bottles, vials, etc. Returned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04BDF4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9C06AC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5CDF81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008C5232"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C78614"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45</w:t>
            </w:r>
          </w:p>
        </w:tc>
        <w:tc>
          <w:tcPr>
            <w:tcW w:w="363" w:type="dxa"/>
            <w:tcBorders>
              <w:top w:val="nil"/>
              <w:left w:val="nil"/>
              <w:bottom w:val="single" w:sz="4" w:space="0" w:color="auto"/>
              <w:right w:val="single" w:sz="4" w:space="0" w:color="auto"/>
            </w:tcBorders>
            <w:shd w:val="clear" w:color="auto" w:fill="auto"/>
            <w:noWrap/>
            <w:vAlign w:val="bottom"/>
            <w:hideMark/>
          </w:tcPr>
          <w:p w14:paraId="2A6F6FB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101E10D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xml:space="preserve">Total amount returned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C78822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62737DD"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996FD9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4E584584"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39F9B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46</w:t>
            </w:r>
          </w:p>
        </w:tc>
        <w:tc>
          <w:tcPr>
            <w:tcW w:w="363" w:type="dxa"/>
            <w:tcBorders>
              <w:top w:val="nil"/>
              <w:left w:val="nil"/>
              <w:bottom w:val="single" w:sz="4" w:space="0" w:color="auto"/>
              <w:right w:val="single" w:sz="4" w:space="0" w:color="auto"/>
            </w:tcBorders>
            <w:shd w:val="clear" w:color="auto" w:fill="auto"/>
            <w:noWrap/>
            <w:vAlign w:val="bottom"/>
            <w:hideMark/>
          </w:tcPr>
          <w:p w14:paraId="252CD79E"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44587EF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Balance: number dispensed less number returned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20C5CA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F4C5A2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F2C3775"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1923903A"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6FB3C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47</w:t>
            </w:r>
          </w:p>
        </w:tc>
        <w:tc>
          <w:tcPr>
            <w:tcW w:w="363" w:type="dxa"/>
            <w:tcBorders>
              <w:top w:val="nil"/>
              <w:left w:val="nil"/>
              <w:bottom w:val="single" w:sz="4" w:space="0" w:color="auto"/>
              <w:right w:val="single" w:sz="4" w:space="0" w:color="auto"/>
            </w:tcBorders>
            <w:shd w:val="clear" w:color="auto" w:fill="auto"/>
            <w:noWrap/>
            <w:vAlign w:val="bottom"/>
            <w:hideMark/>
          </w:tcPr>
          <w:p w14:paraId="775045B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5D902DD6"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Comments: participant lost, discarded, etc.</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F3B645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485A2F8"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5C9C8A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27491127" w14:textId="77777777" w:rsidTr="00740CF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60C795"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48</w:t>
            </w:r>
          </w:p>
        </w:tc>
        <w:tc>
          <w:tcPr>
            <w:tcW w:w="363" w:type="dxa"/>
            <w:tcBorders>
              <w:top w:val="nil"/>
              <w:left w:val="nil"/>
              <w:bottom w:val="single" w:sz="4" w:space="0" w:color="auto"/>
              <w:right w:val="single" w:sz="4" w:space="0" w:color="auto"/>
            </w:tcBorders>
            <w:shd w:val="clear" w:color="auto" w:fill="auto"/>
            <w:noWrap/>
            <w:vAlign w:val="bottom"/>
            <w:hideMark/>
          </w:tcPr>
          <w:p w14:paraId="0FD54FB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055EBB0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Person who dispensed the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E39B5D7"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701B8B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8184CD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70A67672" w14:textId="77777777" w:rsidTr="00740CF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23C35C"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49</w:t>
            </w:r>
          </w:p>
        </w:tc>
        <w:tc>
          <w:tcPr>
            <w:tcW w:w="363" w:type="dxa"/>
            <w:tcBorders>
              <w:top w:val="nil"/>
              <w:left w:val="nil"/>
              <w:bottom w:val="single" w:sz="4" w:space="0" w:color="auto"/>
              <w:right w:val="single" w:sz="4" w:space="0" w:color="auto"/>
            </w:tcBorders>
            <w:shd w:val="clear" w:color="auto" w:fill="auto"/>
            <w:noWrap/>
            <w:vAlign w:val="bottom"/>
            <w:hideMark/>
          </w:tcPr>
          <w:p w14:paraId="2C0A711F"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vAlign w:val="bottom"/>
            <w:hideMark/>
          </w:tcPr>
          <w:p w14:paraId="27A27DCB"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The investigator furnishes all reports to/from the sponsor of the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FC08BD2"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8C0BE2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54C7161"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8B2830" w:rsidRPr="00125B50" w14:paraId="550EA24E" w14:textId="77777777" w:rsidTr="00740CFE">
        <w:trPr>
          <w:trHeight w:val="128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1AD5F2" w14:textId="77777777" w:rsidR="008B2830" w:rsidRPr="00125B50" w:rsidRDefault="008B2830" w:rsidP="008B2830">
            <w:pPr>
              <w:spacing w:after="0" w:line="240" w:lineRule="auto"/>
              <w:jc w:val="right"/>
              <w:rPr>
                <w:rFonts w:ascii="Arial" w:eastAsia="Times New Roman" w:hAnsi="Arial" w:cs="Arial"/>
                <w:color w:val="000000"/>
              </w:rPr>
            </w:pPr>
            <w:r w:rsidRPr="00125B50">
              <w:rPr>
                <w:rFonts w:ascii="Arial" w:eastAsia="Times New Roman" w:hAnsi="Arial" w:cs="Arial"/>
                <w:color w:val="000000"/>
              </w:rPr>
              <w:t>50</w:t>
            </w:r>
          </w:p>
        </w:tc>
        <w:tc>
          <w:tcPr>
            <w:tcW w:w="363" w:type="dxa"/>
            <w:tcBorders>
              <w:top w:val="nil"/>
              <w:left w:val="nil"/>
              <w:bottom w:val="single" w:sz="4" w:space="0" w:color="auto"/>
              <w:right w:val="single" w:sz="4" w:space="0" w:color="auto"/>
            </w:tcBorders>
            <w:shd w:val="clear" w:color="auto" w:fill="auto"/>
            <w:noWrap/>
            <w:vAlign w:val="bottom"/>
            <w:hideMark/>
          </w:tcPr>
          <w:p w14:paraId="498E795C"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6882" w:type="dxa"/>
            <w:tcBorders>
              <w:top w:val="nil"/>
              <w:left w:val="nil"/>
              <w:bottom w:val="single" w:sz="4" w:space="0" w:color="auto"/>
              <w:right w:val="single" w:sz="4" w:space="0" w:color="auto"/>
            </w:tcBorders>
            <w:shd w:val="clear" w:color="auto" w:fill="auto"/>
            <w:hideMark/>
          </w:tcPr>
          <w:p w14:paraId="79D28D18" w14:textId="77777777" w:rsidR="008B2830" w:rsidRPr="00125B50" w:rsidRDefault="008B2830" w:rsidP="00AE2BB0">
            <w:pPr>
              <w:spacing w:after="0" w:line="240" w:lineRule="auto"/>
              <w:rPr>
                <w:rFonts w:ascii="Arial" w:eastAsia="Times New Roman" w:hAnsi="Arial" w:cs="Arial"/>
                <w:color w:val="000000"/>
              </w:rPr>
            </w:pPr>
            <w:r w:rsidRPr="00125B50">
              <w:rPr>
                <w:rFonts w:ascii="Arial" w:eastAsia="Times New Roman" w:hAnsi="Arial" w:cs="Arial"/>
                <w:color w:val="000000"/>
              </w:rPr>
              <w:t>An investigator shall promptly report to the sponsor any adverse effect that may reasonably be regarded as caused by, or probably caused by, the drug. If the adverse effect is alarming, the investigator shall report the adverse effect immediately to the sponsor and IRB</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D7BC74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098EED9"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60FBE90" w14:textId="77777777" w:rsidR="008B2830" w:rsidRPr="00125B50" w:rsidRDefault="008B2830" w:rsidP="008B2830">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17EA542B" w14:textId="3BDE9B59" w:rsidR="008B2830" w:rsidRPr="00125B50" w:rsidRDefault="008B2830" w:rsidP="00A63CAC">
      <w:pPr>
        <w:rPr>
          <w:rFonts w:ascii="Arial" w:hAnsi="Arial" w:cs="Arial"/>
          <w:b/>
          <w:bCs/>
        </w:rPr>
      </w:pPr>
    </w:p>
    <w:tbl>
      <w:tblPr>
        <w:tblW w:w="9915" w:type="dxa"/>
        <w:tblInd w:w="-20" w:type="dxa"/>
        <w:tblLook w:val="04A0" w:firstRow="1" w:lastRow="0" w:firstColumn="1" w:lastColumn="0" w:noHBand="0" w:noVBand="1"/>
      </w:tblPr>
      <w:tblGrid>
        <w:gridCol w:w="484"/>
        <w:gridCol w:w="292"/>
        <w:gridCol w:w="7069"/>
        <w:gridCol w:w="630"/>
        <w:gridCol w:w="720"/>
        <w:gridCol w:w="720"/>
      </w:tblGrid>
      <w:tr w:rsidR="004A5357" w:rsidRPr="00125B50" w14:paraId="78FFDFD6" w14:textId="77777777" w:rsidTr="00DA5C90">
        <w:trPr>
          <w:trHeight w:val="315"/>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88C5" w14:textId="543A5CD6" w:rsidR="004A5357" w:rsidRPr="00125B50" w:rsidRDefault="004A5357" w:rsidP="00177768">
            <w:pPr>
              <w:pStyle w:val="Heading1"/>
              <w:rPr>
                <w:rFonts w:eastAsia="Times New Roman"/>
              </w:rPr>
            </w:pPr>
            <w:bookmarkStart w:id="4" w:name="_E._STUDY_RECORDS"/>
            <w:bookmarkEnd w:id="4"/>
            <w:r w:rsidRPr="00125B50">
              <w:rPr>
                <w:rFonts w:eastAsia="Times New Roman"/>
              </w:rPr>
              <w:t xml:space="preserve">E. </w:t>
            </w:r>
            <w:r w:rsidR="008E4EB0" w:rsidRPr="00125B50">
              <w:rPr>
                <w:rFonts w:eastAsia="Times New Roman"/>
              </w:rPr>
              <w:t>STUDY RECORDS (IDE STUDIES)</w:t>
            </w:r>
            <w:r w:rsidR="00B351C9">
              <w:rPr>
                <w:rFonts w:eastAsia="Times New Roman"/>
              </w:rPr>
              <w:t xml:space="preserve"> </w:t>
            </w:r>
            <w:r w:rsidR="00B351C9" w:rsidRPr="00B351C9">
              <w:rPr>
                <w:rFonts w:eastAsia="Times New Roman"/>
                <w:vertAlign w:val="superscript"/>
              </w:rPr>
              <w:t>6</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4DCACD06" w14:textId="77777777" w:rsidR="004A5357" w:rsidRPr="00125B50" w:rsidRDefault="004A5357" w:rsidP="004A5357">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82848C0" w14:textId="77777777" w:rsidR="004A5357" w:rsidRPr="00125B50" w:rsidRDefault="004A5357" w:rsidP="004A5357">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C7BEB55" w14:textId="77777777" w:rsidR="004A5357" w:rsidRPr="00125B50" w:rsidRDefault="004A5357" w:rsidP="004A5357">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4A5357" w:rsidRPr="00125B50" w14:paraId="1147062D" w14:textId="77777777" w:rsidTr="00DA5C90">
        <w:trPr>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3B0B48"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2" w:type="dxa"/>
            <w:tcBorders>
              <w:top w:val="nil"/>
              <w:left w:val="nil"/>
              <w:bottom w:val="single" w:sz="4" w:space="0" w:color="auto"/>
              <w:right w:val="single" w:sz="4" w:space="0" w:color="auto"/>
            </w:tcBorders>
            <w:shd w:val="clear" w:color="auto" w:fill="auto"/>
            <w:noWrap/>
            <w:vAlign w:val="bottom"/>
            <w:hideMark/>
          </w:tcPr>
          <w:p w14:paraId="732C8A6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EC70CB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Is a signed Investigator Statement on file for each investigator involved in the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5401E1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7CF9FD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32DCA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E1CC15A" w14:textId="77777777" w:rsidTr="00DA5C90">
        <w:trPr>
          <w:trHeight w:val="82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C49F39"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2" w:type="dxa"/>
            <w:tcBorders>
              <w:top w:val="nil"/>
              <w:left w:val="nil"/>
              <w:bottom w:val="single" w:sz="4" w:space="0" w:color="auto"/>
              <w:right w:val="single" w:sz="4" w:space="0" w:color="auto"/>
            </w:tcBorders>
            <w:shd w:val="clear" w:color="auto" w:fill="auto"/>
            <w:noWrap/>
            <w:vAlign w:val="bottom"/>
            <w:hideMark/>
          </w:tcPr>
          <w:p w14:paraId="4E1D345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hideMark/>
          </w:tcPr>
          <w:p w14:paraId="516E8191" w14:textId="1131F96D" w:rsidR="004A5357" w:rsidRPr="00125B50" w:rsidRDefault="004A5357" w:rsidP="00AE2BB0">
            <w:pPr>
              <w:spacing w:after="0" w:line="240" w:lineRule="auto"/>
              <w:rPr>
                <w:rFonts w:ascii="Arial" w:eastAsia="Times New Roman" w:hAnsi="Arial" w:cs="Arial"/>
                <w:color w:val="000000"/>
              </w:rPr>
            </w:pPr>
            <w:r w:rsidRPr="00125B50">
              <w:rPr>
                <w:rFonts w:ascii="Arial" w:eastAsia="Times New Roman" w:hAnsi="Arial" w:cs="Arial"/>
                <w:color w:val="000000"/>
              </w:rPr>
              <w:t>Is documentation verifying the IDE number on file (e.g., copy of device manual with IDE number, IDE acknowledgment letter from FDA for indication under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76D70D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C8EC7C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C93687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005407FD" w14:textId="77777777" w:rsidTr="00DA5C90">
        <w:trPr>
          <w:trHeight w:val="37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328537"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2" w:type="dxa"/>
            <w:tcBorders>
              <w:top w:val="nil"/>
              <w:left w:val="nil"/>
              <w:bottom w:val="single" w:sz="4" w:space="0" w:color="auto"/>
              <w:right w:val="single" w:sz="4" w:space="0" w:color="auto"/>
            </w:tcBorders>
            <w:shd w:val="clear" w:color="auto" w:fill="auto"/>
            <w:noWrap/>
            <w:vAlign w:val="bottom"/>
            <w:hideMark/>
          </w:tcPr>
          <w:p w14:paraId="0D2D820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hideMark/>
          </w:tcPr>
          <w:p w14:paraId="25E0E68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Is a copy of the original IDE application to the FDA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FF7DF0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3339BD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EE0C2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7AD29998"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C318A7"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2" w:type="dxa"/>
            <w:tcBorders>
              <w:top w:val="nil"/>
              <w:left w:val="nil"/>
              <w:bottom w:val="single" w:sz="4" w:space="0" w:color="auto"/>
              <w:right w:val="single" w:sz="4" w:space="0" w:color="auto"/>
            </w:tcBorders>
            <w:shd w:val="clear" w:color="auto" w:fill="auto"/>
            <w:noWrap/>
            <w:vAlign w:val="bottom"/>
            <w:hideMark/>
          </w:tcPr>
          <w:p w14:paraId="01958AC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60FA8AF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Are ALL amendments to the IDE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6B17A2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1A6E78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B0C1D7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3316CACC"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5B4DBB"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2" w:type="dxa"/>
            <w:tcBorders>
              <w:top w:val="nil"/>
              <w:left w:val="nil"/>
              <w:bottom w:val="single" w:sz="4" w:space="0" w:color="auto"/>
              <w:right w:val="single" w:sz="4" w:space="0" w:color="auto"/>
            </w:tcBorders>
            <w:shd w:val="clear" w:color="auto" w:fill="auto"/>
            <w:noWrap/>
            <w:vAlign w:val="bottom"/>
            <w:hideMark/>
          </w:tcPr>
          <w:p w14:paraId="55C2065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F79A70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Are ALL annual reports to the IDE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90A4BB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B080CA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ED9C2E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5AA6077"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6EB47A"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92" w:type="dxa"/>
            <w:tcBorders>
              <w:top w:val="nil"/>
              <w:left w:val="nil"/>
              <w:bottom w:val="single" w:sz="4" w:space="0" w:color="auto"/>
              <w:right w:val="single" w:sz="4" w:space="0" w:color="auto"/>
            </w:tcBorders>
            <w:shd w:val="clear" w:color="auto" w:fill="auto"/>
            <w:noWrap/>
            <w:vAlign w:val="bottom"/>
            <w:hideMark/>
          </w:tcPr>
          <w:p w14:paraId="0E0E60E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8A904D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Are ALL safety reports to the IDE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72B946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E92DA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58836C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1080B48"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43657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92" w:type="dxa"/>
            <w:tcBorders>
              <w:top w:val="nil"/>
              <w:left w:val="nil"/>
              <w:bottom w:val="single" w:sz="4" w:space="0" w:color="auto"/>
              <w:right w:val="single" w:sz="4" w:space="0" w:color="auto"/>
            </w:tcBorders>
            <w:shd w:val="clear" w:color="auto" w:fill="auto"/>
            <w:noWrap/>
            <w:vAlign w:val="bottom"/>
            <w:hideMark/>
          </w:tcPr>
          <w:p w14:paraId="68991EF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5469AB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Is ALL correspondence to the FDA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0A9366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699709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781939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4783D39B"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A5938F"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92" w:type="dxa"/>
            <w:tcBorders>
              <w:top w:val="nil"/>
              <w:left w:val="nil"/>
              <w:bottom w:val="single" w:sz="4" w:space="0" w:color="auto"/>
              <w:right w:val="single" w:sz="4" w:space="0" w:color="auto"/>
            </w:tcBorders>
            <w:shd w:val="clear" w:color="auto" w:fill="auto"/>
            <w:noWrap/>
            <w:vAlign w:val="bottom"/>
            <w:hideMark/>
          </w:tcPr>
          <w:p w14:paraId="771ABCF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7CF949C" w14:textId="3912EDB8" w:rsidR="004A5357" w:rsidRPr="00B351C9"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Is there a monitor</w:t>
            </w:r>
            <w:r w:rsidR="00B351C9">
              <w:rPr>
                <w:rFonts w:ascii="Arial" w:eastAsia="Times New Roman" w:hAnsi="Arial" w:cs="Arial"/>
                <w:color w:val="000000"/>
              </w:rPr>
              <w:t xml:space="preserve"> </w:t>
            </w:r>
            <w:proofErr w:type="gramStart"/>
            <w:r w:rsidRPr="00B351C9">
              <w:rPr>
                <w:rFonts w:ascii="Arial" w:eastAsia="Times New Roman" w:hAnsi="Arial" w:cs="Arial"/>
                <w:color w:val="000000"/>
                <w:vertAlign w:val="superscript"/>
              </w:rPr>
              <w:t>7</w:t>
            </w:r>
            <w:r w:rsidR="00B351C9">
              <w:rPr>
                <w:rFonts w:ascii="Arial" w:eastAsia="Times New Roman" w:hAnsi="Arial" w:cs="Arial"/>
                <w:color w:val="000000"/>
                <w:vertAlign w:val="superscript"/>
              </w:rPr>
              <w:t xml:space="preserve"> </w:t>
            </w:r>
            <w:r w:rsidR="00B351C9">
              <w:rPr>
                <w:rFonts w:ascii="Arial" w:eastAsia="Times New Roman" w:hAnsi="Arial" w:cs="Arial"/>
                <w:color w:val="000000"/>
              </w:rPr>
              <w:t>?</w:t>
            </w:r>
            <w:proofErr w:type="gramEnd"/>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18518E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A188BB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AB5B23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7E3816A6"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59CE68"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9</w:t>
            </w:r>
          </w:p>
        </w:tc>
        <w:tc>
          <w:tcPr>
            <w:tcW w:w="292" w:type="dxa"/>
            <w:tcBorders>
              <w:top w:val="nil"/>
              <w:left w:val="nil"/>
              <w:bottom w:val="single" w:sz="4" w:space="0" w:color="auto"/>
              <w:right w:val="single" w:sz="4" w:space="0" w:color="auto"/>
            </w:tcBorders>
            <w:shd w:val="clear" w:color="auto" w:fill="auto"/>
            <w:noWrap/>
            <w:vAlign w:val="bottom"/>
            <w:hideMark/>
          </w:tcPr>
          <w:p w14:paraId="3B50313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E7DD99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 for this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D12177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1A988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95B4A2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CDD395E" w14:textId="77777777" w:rsidTr="00DA5C90">
        <w:trPr>
          <w:trHeight w:val="19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C9DAC3"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92" w:type="dxa"/>
            <w:tcBorders>
              <w:top w:val="nil"/>
              <w:left w:val="nil"/>
              <w:bottom w:val="single" w:sz="4" w:space="0" w:color="auto"/>
              <w:right w:val="single" w:sz="4" w:space="0" w:color="auto"/>
            </w:tcBorders>
            <w:shd w:val="clear" w:color="auto" w:fill="auto"/>
            <w:noWrap/>
            <w:vAlign w:val="bottom"/>
            <w:hideMark/>
          </w:tcPr>
          <w:p w14:paraId="02DA397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8DA6C4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Are copies of all monitoring reports received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E78E3E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ECB9B9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41C4DB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32118F25"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EEC295"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292" w:type="dxa"/>
            <w:tcBorders>
              <w:top w:val="nil"/>
              <w:left w:val="nil"/>
              <w:bottom w:val="single" w:sz="4" w:space="0" w:color="auto"/>
              <w:right w:val="single" w:sz="4" w:space="0" w:color="auto"/>
            </w:tcBorders>
            <w:shd w:val="clear" w:color="auto" w:fill="auto"/>
            <w:noWrap/>
            <w:vAlign w:val="bottom"/>
            <w:hideMark/>
          </w:tcPr>
          <w:p w14:paraId="4BABBCA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671032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Is there a monitoring log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892904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9B6254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BC1BA3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1FE7103" w14:textId="77777777" w:rsidTr="00DA5C90">
        <w:trPr>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AD5D00"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12</w:t>
            </w:r>
          </w:p>
        </w:tc>
        <w:tc>
          <w:tcPr>
            <w:tcW w:w="292" w:type="dxa"/>
            <w:tcBorders>
              <w:top w:val="nil"/>
              <w:left w:val="nil"/>
              <w:bottom w:val="single" w:sz="4" w:space="0" w:color="auto"/>
              <w:right w:val="single" w:sz="4" w:space="0" w:color="auto"/>
            </w:tcBorders>
            <w:shd w:val="clear" w:color="auto" w:fill="auto"/>
            <w:noWrap/>
            <w:vAlign w:val="bottom"/>
            <w:hideMark/>
          </w:tcPr>
          <w:p w14:paraId="23D5ABA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7281484" w14:textId="7688AD09"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signed Investigator Statements (Total Number: ______)</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7A7F1C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0F359B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2C606C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D3FDD15" w14:textId="77777777" w:rsidTr="00DA5C90">
        <w:trPr>
          <w:trHeight w:val="78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423177"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13</w:t>
            </w:r>
          </w:p>
        </w:tc>
        <w:tc>
          <w:tcPr>
            <w:tcW w:w="292" w:type="dxa"/>
            <w:tcBorders>
              <w:top w:val="nil"/>
              <w:left w:val="nil"/>
              <w:bottom w:val="single" w:sz="4" w:space="0" w:color="auto"/>
              <w:right w:val="single" w:sz="4" w:space="0" w:color="auto"/>
            </w:tcBorders>
            <w:shd w:val="clear" w:color="auto" w:fill="auto"/>
            <w:noWrap/>
            <w:vAlign w:val="bottom"/>
            <w:hideMark/>
          </w:tcPr>
          <w:p w14:paraId="2B7096F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95C81C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A current signed financial disclosure form submitted to the sponsor from each investigator listed in the Signed Investigator Agreement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CEBBFC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B2830B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FE2DCD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7D24556" w14:textId="77777777" w:rsidTr="00DA5C90">
        <w:trPr>
          <w:trHeight w:val="78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113D74"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14</w:t>
            </w:r>
          </w:p>
        </w:tc>
        <w:tc>
          <w:tcPr>
            <w:tcW w:w="292" w:type="dxa"/>
            <w:tcBorders>
              <w:top w:val="nil"/>
              <w:left w:val="nil"/>
              <w:bottom w:val="single" w:sz="4" w:space="0" w:color="auto"/>
              <w:right w:val="single" w:sz="4" w:space="0" w:color="auto"/>
            </w:tcBorders>
            <w:shd w:val="clear" w:color="auto" w:fill="auto"/>
            <w:noWrap/>
            <w:vAlign w:val="bottom"/>
            <w:hideMark/>
          </w:tcPr>
          <w:p w14:paraId="4E6F684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23003D2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Previous versions of signed financial disclosure forms submitted to the sponsor from each investigator in the Investigator Statement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B37582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53D156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6BC0D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9DD2934" w14:textId="77777777" w:rsidTr="00DA5C90">
        <w:trPr>
          <w:trHeight w:val="53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BABB6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15</w:t>
            </w:r>
          </w:p>
        </w:tc>
        <w:tc>
          <w:tcPr>
            <w:tcW w:w="292" w:type="dxa"/>
            <w:tcBorders>
              <w:top w:val="nil"/>
              <w:left w:val="nil"/>
              <w:bottom w:val="single" w:sz="4" w:space="0" w:color="auto"/>
              <w:right w:val="single" w:sz="4" w:space="0" w:color="auto"/>
            </w:tcBorders>
            <w:shd w:val="clear" w:color="auto" w:fill="auto"/>
            <w:noWrap/>
            <w:vAlign w:val="bottom"/>
            <w:hideMark/>
          </w:tcPr>
          <w:p w14:paraId="2EB50D8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72D3DDA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Has the IRB been notified for </w:t>
            </w:r>
            <w:proofErr w:type="gramStart"/>
            <w:r w:rsidRPr="00125B50">
              <w:rPr>
                <w:rFonts w:ascii="Arial" w:eastAsia="Times New Roman" w:hAnsi="Arial" w:cs="Arial"/>
                <w:color w:val="000000"/>
              </w:rPr>
              <w:t>all of</w:t>
            </w:r>
            <w:proofErr w:type="gramEnd"/>
            <w:r w:rsidRPr="00125B50">
              <w:rPr>
                <w:rFonts w:ascii="Arial" w:eastAsia="Times New Roman" w:hAnsi="Arial" w:cs="Arial"/>
                <w:color w:val="000000"/>
              </w:rPr>
              <w:t xml:space="preserve"> the research team members listed who signed an Investigator Agreement?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4EB876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AB5EFD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0BF66F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198FC42" w14:textId="77777777" w:rsidTr="00DA5C90">
        <w:trPr>
          <w:trHeight w:val="55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82A12F"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16</w:t>
            </w:r>
          </w:p>
        </w:tc>
        <w:tc>
          <w:tcPr>
            <w:tcW w:w="292" w:type="dxa"/>
            <w:tcBorders>
              <w:top w:val="nil"/>
              <w:left w:val="nil"/>
              <w:bottom w:val="single" w:sz="4" w:space="0" w:color="auto"/>
              <w:right w:val="single" w:sz="4" w:space="0" w:color="auto"/>
            </w:tcBorders>
            <w:shd w:val="clear" w:color="auto" w:fill="auto"/>
            <w:noWrap/>
            <w:vAlign w:val="bottom"/>
            <w:hideMark/>
          </w:tcPr>
          <w:p w14:paraId="726E542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D9E377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Valid licensure for each investigator / staff member listed on the Investigator Statement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9C313D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BDE0F9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1096CA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4212BDA1"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124A69"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17</w:t>
            </w:r>
          </w:p>
        </w:tc>
        <w:tc>
          <w:tcPr>
            <w:tcW w:w="292" w:type="dxa"/>
            <w:tcBorders>
              <w:top w:val="nil"/>
              <w:left w:val="nil"/>
              <w:bottom w:val="single" w:sz="4" w:space="0" w:color="auto"/>
              <w:right w:val="single" w:sz="4" w:space="0" w:color="auto"/>
            </w:tcBorders>
            <w:shd w:val="clear" w:color="auto" w:fill="auto"/>
            <w:noWrap/>
            <w:vAlign w:val="bottom"/>
            <w:hideMark/>
          </w:tcPr>
          <w:p w14:paraId="59BDA79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BD21E3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Current device manual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6DF360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C29380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4587F2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B62EE73" w14:textId="77777777" w:rsidTr="00DA5C90">
        <w:trPr>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01A7BF"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18</w:t>
            </w:r>
          </w:p>
        </w:tc>
        <w:tc>
          <w:tcPr>
            <w:tcW w:w="292" w:type="dxa"/>
            <w:tcBorders>
              <w:top w:val="nil"/>
              <w:left w:val="nil"/>
              <w:bottom w:val="single" w:sz="4" w:space="0" w:color="auto"/>
              <w:right w:val="single" w:sz="4" w:space="0" w:color="auto"/>
            </w:tcBorders>
            <w:shd w:val="clear" w:color="auto" w:fill="auto"/>
            <w:noWrap/>
            <w:vAlign w:val="bottom"/>
            <w:hideMark/>
          </w:tcPr>
          <w:p w14:paraId="2E8D378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7A99355F" w14:textId="55881F7B"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Previous versions of or updates to the device manual (Total Number: _______)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2A1883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9F3151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D7E251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2B70C079" w14:textId="77777777" w:rsidTr="00DA5C90">
        <w:trPr>
          <w:trHeight w:val="6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62A9F5"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19</w:t>
            </w:r>
          </w:p>
        </w:tc>
        <w:tc>
          <w:tcPr>
            <w:tcW w:w="292" w:type="dxa"/>
            <w:tcBorders>
              <w:top w:val="nil"/>
              <w:left w:val="nil"/>
              <w:bottom w:val="single" w:sz="4" w:space="0" w:color="auto"/>
              <w:right w:val="single" w:sz="4" w:space="0" w:color="auto"/>
            </w:tcBorders>
            <w:shd w:val="clear" w:color="auto" w:fill="auto"/>
            <w:noWrap/>
            <w:vAlign w:val="bottom"/>
            <w:hideMark/>
          </w:tcPr>
          <w:p w14:paraId="4D1F29B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3F8F57B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There is shipping log for each device, which captures the following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92527A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6FFF0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09767A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708EA08"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94A206"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20</w:t>
            </w:r>
          </w:p>
        </w:tc>
        <w:tc>
          <w:tcPr>
            <w:tcW w:w="292" w:type="dxa"/>
            <w:tcBorders>
              <w:top w:val="nil"/>
              <w:left w:val="nil"/>
              <w:bottom w:val="single" w:sz="4" w:space="0" w:color="auto"/>
              <w:right w:val="single" w:sz="4" w:space="0" w:color="auto"/>
            </w:tcBorders>
            <w:shd w:val="clear" w:color="auto" w:fill="auto"/>
            <w:noWrap/>
            <w:vAlign w:val="bottom"/>
            <w:hideMark/>
          </w:tcPr>
          <w:p w14:paraId="24187F4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AD751A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Date shipment received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16480D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7AF4D4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35B90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390384C"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072BA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21</w:t>
            </w:r>
          </w:p>
        </w:tc>
        <w:tc>
          <w:tcPr>
            <w:tcW w:w="292" w:type="dxa"/>
            <w:tcBorders>
              <w:top w:val="nil"/>
              <w:left w:val="nil"/>
              <w:bottom w:val="single" w:sz="4" w:space="0" w:color="auto"/>
              <w:right w:val="single" w:sz="4" w:space="0" w:color="auto"/>
            </w:tcBorders>
            <w:shd w:val="clear" w:color="auto" w:fill="auto"/>
            <w:noWrap/>
            <w:vAlign w:val="bottom"/>
            <w:hideMark/>
          </w:tcPr>
          <w:p w14:paraId="0A23152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7EEECDA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Shipment # from packing slip study device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A53AB9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6EAEE3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DC1817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4328A942"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CCB0C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22</w:t>
            </w:r>
          </w:p>
        </w:tc>
        <w:tc>
          <w:tcPr>
            <w:tcW w:w="292" w:type="dxa"/>
            <w:tcBorders>
              <w:top w:val="nil"/>
              <w:left w:val="nil"/>
              <w:bottom w:val="single" w:sz="4" w:space="0" w:color="auto"/>
              <w:right w:val="single" w:sz="4" w:space="0" w:color="auto"/>
            </w:tcBorders>
            <w:shd w:val="clear" w:color="auto" w:fill="auto"/>
            <w:noWrap/>
            <w:vAlign w:val="bottom"/>
            <w:hideMark/>
          </w:tcPr>
          <w:p w14:paraId="7DA75F3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8FDC54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Expiration date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A85590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8B4680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C06FD1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0D804A8C"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F22884"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23</w:t>
            </w:r>
          </w:p>
        </w:tc>
        <w:tc>
          <w:tcPr>
            <w:tcW w:w="292" w:type="dxa"/>
            <w:tcBorders>
              <w:top w:val="nil"/>
              <w:left w:val="nil"/>
              <w:bottom w:val="single" w:sz="4" w:space="0" w:color="auto"/>
              <w:right w:val="single" w:sz="4" w:space="0" w:color="auto"/>
            </w:tcBorders>
            <w:shd w:val="clear" w:color="auto" w:fill="auto"/>
            <w:noWrap/>
            <w:vAlign w:val="bottom"/>
            <w:hideMark/>
          </w:tcPr>
          <w:p w14:paraId="2A08F3C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347C9FA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of boxes, kits, or devices per lot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C06011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D64C25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D81896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1FFC5BAD"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B89D73"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24</w:t>
            </w:r>
          </w:p>
        </w:tc>
        <w:tc>
          <w:tcPr>
            <w:tcW w:w="292" w:type="dxa"/>
            <w:tcBorders>
              <w:top w:val="nil"/>
              <w:left w:val="nil"/>
              <w:bottom w:val="single" w:sz="4" w:space="0" w:color="auto"/>
              <w:right w:val="single" w:sz="4" w:space="0" w:color="auto"/>
            </w:tcBorders>
            <w:shd w:val="clear" w:color="auto" w:fill="auto"/>
            <w:noWrap/>
            <w:vAlign w:val="bottom"/>
            <w:hideMark/>
          </w:tcPr>
          <w:p w14:paraId="7E7D0E4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E99C14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of bottles or devices per box or kit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B9810C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3C7F87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994794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622C1FB" w14:textId="77777777" w:rsidTr="00DA5C90">
        <w:trPr>
          <w:trHeight w:val="233"/>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55C401"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25</w:t>
            </w:r>
          </w:p>
        </w:tc>
        <w:tc>
          <w:tcPr>
            <w:tcW w:w="292" w:type="dxa"/>
            <w:tcBorders>
              <w:top w:val="nil"/>
              <w:left w:val="nil"/>
              <w:bottom w:val="single" w:sz="4" w:space="0" w:color="auto"/>
              <w:right w:val="single" w:sz="4" w:space="0" w:color="auto"/>
            </w:tcBorders>
            <w:shd w:val="clear" w:color="auto" w:fill="auto"/>
            <w:noWrap/>
            <w:vAlign w:val="bottom"/>
            <w:hideMark/>
          </w:tcPr>
          <w:p w14:paraId="084D312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hideMark/>
          </w:tcPr>
          <w:p w14:paraId="1462A5DE" w14:textId="77777777" w:rsidR="004A5357" w:rsidRPr="00125B50" w:rsidRDefault="004A5357" w:rsidP="00AE2BB0">
            <w:pPr>
              <w:spacing w:after="0" w:line="240" w:lineRule="auto"/>
              <w:rPr>
                <w:rFonts w:ascii="Arial" w:eastAsia="Times New Roman" w:hAnsi="Arial" w:cs="Arial"/>
                <w:color w:val="000000"/>
              </w:rPr>
            </w:pPr>
            <w:r w:rsidRPr="00125B50">
              <w:rPr>
                <w:rFonts w:ascii="Arial" w:eastAsia="Times New Roman" w:hAnsi="Arial" w:cs="Arial"/>
                <w:color w:val="000000"/>
              </w:rPr>
              <w:t>Condition of study drug / device shipment (Intact/damaged)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781F83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01B084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81A5B0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73862B45"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789AFF"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26</w:t>
            </w:r>
          </w:p>
        </w:tc>
        <w:tc>
          <w:tcPr>
            <w:tcW w:w="292" w:type="dxa"/>
            <w:tcBorders>
              <w:top w:val="nil"/>
              <w:left w:val="nil"/>
              <w:bottom w:val="single" w:sz="4" w:space="0" w:color="auto"/>
              <w:right w:val="single" w:sz="4" w:space="0" w:color="auto"/>
            </w:tcBorders>
            <w:shd w:val="clear" w:color="auto" w:fill="auto"/>
            <w:noWrap/>
            <w:vAlign w:val="bottom"/>
            <w:hideMark/>
          </w:tcPr>
          <w:p w14:paraId="43DECFD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5D7AB6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Receiver’s name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DD7F29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081CEE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EEBB4D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5E48F59" w14:textId="77777777" w:rsidTr="00DA5C90">
        <w:trPr>
          <w:trHeight w:val="503"/>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36DD9D"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27</w:t>
            </w:r>
          </w:p>
        </w:tc>
        <w:tc>
          <w:tcPr>
            <w:tcW w:w="292" w:type="dxa"/>
            <w:tcBorders>
              <w:top w:val="nil"/>
              <w:left w:val="nil"/>
              <w:bottom w:val="single" w:sz="4" w:space="0" w:color="auto"/>
              <w:right w:val="single" w:sz="4" w:space="0" w:color="auto"/>
            </w:tcBorders>
            <w:shd w:val="clear" w:color="auto" w:fill="auto"/>
            <w:noWrap/>
            <w:vAlign w:val="bottom"/>
            <w:hideMark/>
          </w:tcPr>
          <w:p w14:paraId="3CE0D17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7CF83D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There is an accountability log for each device under investigation, which captures the following: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F0193E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A9361E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320A19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02A8089"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5C3395"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28</w:t>
            </w:r>
          </w:p>
        </w:tc>
        <w:tc>
          <w:tcPr>
            <w:tcW w:w="292" w:type="dxa"/>
            <w:tcBorders>
              <w:top w:val="nil"/>
              <w:left w:val="nil"/>
              <w:bottom w:val="single" w:sz="4" w:space="0" w:color="auto"/>
              <w:right w:val="single" w:sz="4" w:space="0" w:color="auto"/>
            </w:tcBorders>
            <w:shd w:val="clear" w:color="auto" w:fill="auto"/>
            <w:noWrap/>
            <w:vAlign w:val="bottom"/>
            <w:hideMark/>
          </w:tcPr>
          <w:p w14:paraId="4833A45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00343C7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Participant ID#, initials, or name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F00E7D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0CBF76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E01FA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6410951"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91FD2E"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29</w:t>
            </w:r>
          </w:p>
        </w:tc>
        <w:tc>
          <w:tcPr>
            <w:tcW w:w="292" w:type="dxa"/>
            <w:tcBorders>
              <w:top w:val="nil"/>
              <w:left w:val="nil"/>
              <w:bottom w:val="single" w:sz="4" w:space="0" w:color="auto"/>
              <w:right w:val="single" w:sz="4" w:space="0" w:color="auto"/>
            </w:tcBorders>
            <w:shd w:val="clear" w:color="auto" w:fill="auto"/>
            <w:noWrap/>
            <w:vAlign w:val="bottom"/>
            <w:hideMark/>
          </w:tcPr>
          <w:p w14:paraId="50AABFC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418B141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Model or serial #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F8FCE4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AE8DAD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2208FF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E338C91"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0F66FA"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30</w:t>
            </w:r>
          </w:p>
        </w:tc>
        <w:tc>
          <w:tcPr>
            <w:tcW w:w="292" w:type="dxa"/>
            <w:tcBorders>
              <w:top w:val="nil"/>
              <w:left w:val="nil"/>
              <w:bottom w:val="single" w:sz="4" w:space="0" w:color="auto"/>
              <w:right w:val="single" w:sz="4" w:space="0" w:color="auto"/>
            </w:tcBorders>
            <w:shd w:val="clear" w:color="auto" w:fill="auto"/>
            <w:noWrap/>
            <w:vAlign w:val="bottom"/>
            <w:hideMark/>
          </w:tcPr>
          <w:p w14:paraId="31EE7D0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253E76B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Date used/implemented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85C2A4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2CEFF0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A1A4E1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577A56C9"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A4954E"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31</w:t>
            </w:r>
          </w:p>
        </w:tc>
        <w:tc>
          <w:tcPr>
            <w:tcW w:w="292" w:type="dxa"/>
            <w:tcBorders>
              <w:top w:val="nil"/>
              <w:left w:val="nil"/>
              <w:bottom w:val="single" w:sz="4" w:space="0" w:color="auto"/>
              <w:right w:val="single" w:sz="4" w:space="0" w:color="auto"/>
            </w:tcBorders>
            <w:shd w:val="clear" w:color="auto" w:fill="auto"/>
            <w:noWrap/>
            <w:vAlign w:val="bottom"/>
            <w:hideMark/>
          </w:tcPr>
          <w:p w14:paraId="2700AA4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F91309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Device disposition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001358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96EF90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55110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63E4D2FE" w14:textId="77777777" w:rsidTr="00DA5C90">
        <w:trPr>
          <w:trHeight w:val="78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604DCA"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32</w:t>
            </w:r>
          </w:p>
        </w:tc>
        <w:tc>
          <w:tcPr>
            <w:tcW w:w="292" w:type="dxa"/>
            <w:tcBorders>
              <w:top w:val="nil"/>
              <w:left w:val="nil"/>
              <w:bottom w:val="single" w:sz="4" w:space="0" w:color="auto"/>
              <w:right w:val="single" w:sz="4" w:space="0" w:color="auto"/>
            </w:tcBorders>
            <w:shd w:val="clear" w:color="auto" w:fill="auto"/>
            <w:noWrap/>
            <w:vAlign w:val="bottom"/>
            <w:hideMark/>
          </w:tcPr>
          <w:p w14:paraId="0895000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72E9E26" w14:textId="229F271E"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Comments, such as malfunctions, device failure, disposition of unused devices (returned </w:t>
            </w:r>
            <w:r w:rsidR="008E4EB0" w:rsidRPr="00125B50">
              <w:rPr>
                <w:rFonts w:ascii="Arial" w:eastAsia="Times New Roman" w:hAnsi="Arial" w:cs="Arial"/>
                <w:color w:val="000000"/>
              </w:rPr>
              <w:t>to sponsor</w:t>
            </w:r>
            <w:r w:rsidRPr="00125B50">
              <w:rPr>
                <w:rFonts w:ascii="Arial" w:eastAsia="Times New Roman" w:hAnsi="Arial" w:cs="Arial"/>
                <w:color w:val="000000"/>
              </w:rPr>
              <w:t xml:space="preserve"> / destroyed,) or any other pertinent information concerning the device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2760BF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5B50B3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D7C480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2FC20FAB"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7F43E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33</w:t>
            </w:r>
          </w:p>
        </w:tc>
        <w:tc>
          <w:tcPr>
            <w:tcW w:w="292" w:type="dxa"/>
            <w:tcBorders>
              <w:top w:val="nil"/>
              <w:left w:val="nil"/>
              <w:bottom w:val="single" w:sz="4" w:space="0" w:color="auto"/>
              <w:right w:val="single" w:sz="4" w:space="0" w:color="auto"/>
            </w:tcBorders>
            <w:shd w:val="clear" w:color="auto" w:fill="auto"/>
            <w:noWrap/>
            <w:vAlign w:val="bottom"/>
            <w:hideMark/>
          </w:tcPr>
          <w:p w14:paraId="195D92E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35DA279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Person who administered the device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D2D02F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2D7083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E63A51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20AD0D82" w14:textId="77777777" w:rsidTr="00DA5C90">
        <w:trPr>
          <w:trHeight w:val="5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DFED8F"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34</w:t>
            </w:r>
          </w:p>
        </w:tc>
        <w:tc>
          <w:tcPr>
            <w:tcW w:w="292" w:type="dxa"/>
            <w:tcBorders>
              <w:top w:val="nil"/>
              <w:left w:val="nil"/>
              <w:bottom w:val="single" w:sz="4" w:space="0" w:color="auto"/>
              <w:right w:val="single" w:sz="4" w:space="0" w:color="auto"/>
            </w:tcBorders>
            <w:shd w:val="clear" w:color="auto" w:fill="auto"/>
            <w:noWrap/>
            <w:vAlign w:val="bottom"/>
            <w:hideMark/>
          </w:tcPr>
          <w:p w14:paraId="23A96A0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3554872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Correspondence with another investigator, an IRB, the sponsor, a monitor, or FDA, including required report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6D18E08"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042787D"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115140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0B2AADD9" w14:textId="77777777" w:rsidTr="00DA5C90">
        <w:trPr>
          <w:trHeight w:val="30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EBEEF9"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35</w:t>
            </w:r>
          </w:p>
        </w:tc>
        <w:tc>
          <w:tcPr>
            <w:tcW w:w="292" w:type="dxa"/>
            <w:tcBorders>
              <w:top w:val="nil"/>
              <w:left w:val="nil"/>
              <w:bottom w:val="single" w:sz="4" w:space="0" w:color="auto"/>
              <w:right w:val="single" w:sz="4" w:space="0" w:color="auto"/>
            </w:tcBorders>
            <w:shd w:val="clear" w:color="auto" w:fill="auto"/>
            <w:noWrap/>
            <w:vAlign w:val="bottom"/>
            <w:hideMark/>
          </w:tcPr>
          <w:p w14:paraId="5B3B9505"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7D0B8BF"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Reports of unanticipated adverse device effects.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D4C43F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1D826A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C4EEEC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0E9DD6C8"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5C0CB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36</w:t>
            </w:r>
          </w:p>
        </w:tc>
        <w:tc>
          <w:tcPr>
            <w:tcW w:w="292" w:type="dxa"/>
            <w:tcBorders>
              <w:top w:val="nil"/>
              <w:left w:val="nil"/>
              <w:bottom w:val="single" w:sz="4" w:space="0" w:color="auto"/>
              <w:right w:val="single" w:sz="4" w:space="0" w:color="auto"/>
            </w:tcBorders>
            <w:shd w:val="clear" w:color="auto" w:fill="auto"/>
            <w:noWrap/>
            <w:vAlign w:val="bottom"/>
            <w:hideMark/>
          </w:tcPr>
          <w:p w14:paraId="09617D4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7C0F3BA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Reports of withdrawal of IRB approval.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F700DA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8C85194"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7EE5E20"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3726D0F6" w14:textId="77777777" w:rsidTr="00DA5C90">
        <w:trPr>
          <w:trHeight w:val="55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457286"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37</w:t>
            </w:r>
          </w:p>
        </w:tc>
        <w:tc>
          <w:tcPr>
            <w:tcW w:w="292" w:type="dxa"/>
            <w:tcBorders>
              <w:top w:val="nil"/>
              <w:left w:val="nil"/>
              <w:bottom w:val="single" w:sz="4" w:space="0" w:color="auto"/>
              <w:right w:val="single" w:sz="4" w:space="0" w:color="auto"/>
            </w:tcBorders>
            <w:shd w:val="clear" w:color="auto" w:fill="auto"/>
            <w:noWrap/>
            <w:vAlign w:val="bottom"/>
            <w:hideMark/>
          </w:tcPr>
          <w:p w14:paraId="7B475D8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hideMark/>
          </w:tcPr>
          <w:p w14:paraId="7BDC4F52" w14:textId="73CBBF7B" w:rsidR="004A5357" w:rsidRPr="00125B50" w:rsidRDefault="004A5357" w:rsidP="00AE2BB0">
            <w:pPr>
              <w:spacing w:after="0" w:line="240" w:lineRule="auto"/>
              <w:rPr>
                <w:rFonts w:ascii="Arial" w:eastAsia="Times New Roman" w:hAnsi="Arial" w:cs="Arial"/>
                <w:color w:val="000000"/>
              </w:rPr>
            </w:pPr>
            <w:r w:rsidRPr="00125B50">
              <w:rPr>
                <w:rFonts w:ascii="Arial" w:eastAsia="Times New Roman" w:hAnsi="Arial" w:cs="Arial"/>
                <w:color w:val="000000"/>
              </w:rPr>
              <w:t xml:space="preserve">Progress reports submitted to the sponsor, the monitor, and the reviewing IRB at regular intervals (Total </w:t>
            </w:r>
            <w:r w:rsidR="008E4EB0" w:rsidRPr="00125B50">
              <w:rPr>
                <w:rFonts w:ascii="Arial" w:eastAsia="Times New Roman" w:hAnsi="Arial" w:cs="Arial"/>
                <w:color w:val="000000"/>
              </w:rPr>
              <w:t>Number: _</w:t>
            </w:r>
            <w:r w:rsidRPr="00125B50">
              <w:rPr>
                <w:rFonts w:ascii="Arial" w:eastAsia="Times New Roman" w:hAnsi="Arial" w:cs="Arial"/>
                <w:color w:val="000000"/>
              </w:rPr>
              <w:t xml:space="preserve">______)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DDBF50C"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A54BBBB"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FB2BDC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4CCD2B46" w14:textId="77777777" w:rsidTr="00DA5C90">
        <w:trPr>
          <w:trHeight w:val="27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2B2F3A"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38</w:t>
            </w:r>
          </w:p>
        </w:tc>
        <w:tc>
          <w:tcPr>
            <w:tcW w:w="292" w:type="dxa"/>
            <w:tcBorders>
              <w:top w:val="nil"/>
              <w:left w:val="nil"/>
              <w:bottom w:val="single" w:sz="4" w:space="0" w:color="auto"/>
              <w:right w:val="single" w:sz="4" w:space="0" w:color="auto"/>
            </w:tcBorders>
            <w:shd w:val="clear" w:color="auto" w:fill="auto"/>
            <w:noWrap/>
            <w:vAlign w:val="bottom"/>
            <w:hideMark/>
          </w:tcPr>
          <w:p w14:paraId="7EBFB74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BE8397A"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Reports of deviations from the investigational plan.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6F1C6D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4656DC2"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23094E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7614C620" w14:textId="77777777" w:rsidTr="00DA5C90">
        <w:trPr>
          <w:trHeight w:val="55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01EFAC"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39</w:t>
            </w:r>
          </w:p>
        </w:tc>
        <w:tc>
          <w:tcPr>
            <w:tcW w:w="292" w:type="dxa"/>
            <w:tcBorders>
              <w:top w:val="nil"/>
              <w:left w:val="nil"/>
              <w:bottom w:val="single" w:sz="4" w:space="0" w:color="auto"/>
              <w:right w:val="single" w:sz="4" w:space="0" w:color="auto"/>
            </w:tcBorders>
            <w:shd w:val="clear" w:color="auto" w:fill="auto"/>
            <w:noWrap/>
            <w:vAlign w:val="bottom"/>
            <w:hideMark/>
          </w:tcPr>
          <w:p w14:paraId="4354921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1E7673D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Reports of emergency use of the investigational device without informed consent.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14620D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A66EB57"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95F3F86"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4A5357" w:rsidRPr="00125B50" w14:paraId="054B41D2" w14:textId="77777777" w:rsidTr="00DA5C90">
        <w:trPr>
          <w:trHeight w:val="30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601C0A6" w14:textId="77777777" w:rsidR="004A5357" w:rsidRPr="00125B50" w:rsidRDefault="004A5357" w:rsidP="004A5357">
            <w:pPr>
              <w:spacing w:after="0" w:line="240" w:lineRule="auto"/>
              <w:jc w:val="right"/>
              <w:rPr>
                <w:rFonts w:ascii="Arial" w:eastAsia="Times New Roman" w:hAnsi="Arial" w:cs="Arial"/>
                <w:color w:val="000000"/>
              </w:rPr>
            </w:pPr>
            <w:r w:rsidRPr="00125B50">
              <w:rPr>
                <w:rFonts w:ascii="Arial" w:eastAsia="Times New Roman" w:hAnsi="Arial" w:cs="Arial"/>
                <w:color w:val="000000"/>
              </w:rPr>
              <w:t>40</w:t>
            </w:r>
          </w:p>
        </w:tc>
        <w:tc>
          <w:tcPr>
            <w:tcW w:w="292" w:type="dxa"/>
            <w:tcBorders>
              <w:top w:val="nil"/>
              <w:left w:val="nil"/>
              <w:bottom w:val="single" w:sz="4" w:space="0" w:color="auto"/>
              <w:right w:val="single" w:sz="4" w:space="0" w:color="auto"/>
            </w:tcBorders>
            <w:shd w:val="clear" w:color="auto" w:fill="auto"/>
            <w:noWrap/>
            <w:vAlign w:val="bottom"/>
            <w:hideMark/>
          </w:tcPr>
          <w:p w14:paraId="5C486011"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9" w:type="dxa"/>
            <w:tcBorders>
              <w:top w:val="nil"/>
              <w:left w:val="nil"/>
              <w:bottom w:val="single" w:sz="4" w:space="0" w:color="auto"/>
              <w:right w:val="single" w:sz="4" w:space="0" w:color="auto"/>
            </w:tcBorders>
            <w:shd w:val="clear" w:color="auto" w:fill="auto"/>
            <w:vAlign w:val="bottom"/>
            <w:hideMark/>
          </w:tcPr>
          <w:p w14:paraId="5F9A5C1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Final report.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FCCD2F9"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FC67FC3"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D20257E" w14:textId="77777777" w:rsidR="004A5357" w:rsidRPr="00125B50" w:rsidRDefault="004A5357" w:rsidP="004A5357">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65FA6D7C" w14:textId="6CE5158A" w:rsidR="001B7DEA" w:rsidRPr="00125B50" w:rsidRDefault="001B7DEA" w:rsidP="00A63CAC">
      <w:pPr>
        <w:rPr>
          <w:rFonts w:ascii="Arial" w:hAnsi="Arial" w:cs="Arial"/>
          <w:b/>
          <w:bCs/>
        </w:rPr>
      </w:pPr>
    </w:p>
    <w:tbl>
      <w:tblPr>
        <w:tblW w:w="9915" w:type="dxa"/>
        <w:tblInd w:w="-20" w:type="dxa"/>
        <w:tblLook w:val="04A0" w:firstRow="1" w:lastRow="0" w:firstColumn="1" w:lastColumn="0" w:noHBand="0" w:noVBand="1"/>
      </w:tblPr>
      <w:tblGrid>
        <w:gridCol w:w="439"/>
        <w:gridCol w:w="292"/>
        <w:gridCol w:w="7114"/>
        <w:gridCol w:w="630"/>
        <w:gridCol w:w="720"/>
        <w:gridCol w:w="720"/>
      </w:tblGrid>
      <w:tr w:rsidR="005807C3" w:rsidRPr="00125B50" w14:paraId="2F5A5567" w14:textId="77777777" w:rsidTr="00DA5C90">
        <w:trPr>
          <w:trHeight w:val="315"/>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B5441" w14:textId="07D80D0A" w:rsidR="005807C3" w:rsidRPr="00125B50" w:rsidRDefault="005807C3" w:rsidP="00177768">
            <w:pPr>
              <w:pStyle w:val="Heading1"/>
              <w:rPr>
                <w:rFonts w:eastAsia="Times New Roman"/>
              </w:rPr>
            </w:pPr>
            <w:bookmarkStart w:id="5" w:name="_F._DOCUMENT_RETENTION"/>
            <w:bookmarkEnd w:id="5"/>
            <w:r w:rsidRPr="00125B50">
              <w:rPr>
                <w:rFonts w:eastAsia="Times New Roman"/>
              </w:rPr>
              <w:t xml:space="preserve">F. </w:t>
            </w:r>
            <w:r w:rsidR="008E4EB0" w:rsidRPr="00125B50">
              <w:rPr>
                <w:rFonts w:eastAsia="Times New Roman"/>
              </w:rPr>
              <w:t>DOCUMENT RETENTION (IRB POLICY)</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457C0400" w14:textId="77777777" w:rsidR="005807C3" w:rsidRPr="00125B50" w:rsidRDefault="005807C3" w:rsidP="005807C3">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1B24B4B" w14:textId="77777777" w:rsidR="005807C3" w:rsidRPr="00125B50" w:rsidRDefault="005807C3" w:rsidP="00DA5C90">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FFF472C" w14:textId="77777777" w:rsidR="005807C3" w:rsidRPr="00125B50" w:rsidRDefault="005807C3" w:rsidP="005807C3">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807C3" w:rsidRPr="00125B50" w14:paraId="625950BD" w14:textId="77777777" w:rsidTr="00DA5C90">
        <w:trPr>
          <w:trHeight w:val="300"/>
        </w:trPr>
        <w:tc>
          <w:tcPr>
            <w:tcW w:w="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8B11FB"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1</w:t>
            </w:r>
          </w:p>
        </w:tc>
        <w:tc>
          <w:tcPr>
            <w:tcW w:w="2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3DA18C"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 </w:t>
            </w:r>
          </w:p>
        </w:tc>
        <w:tc>
          <w:tcPr>
            <w:tcW w:w="7114" w:type="dxa"/>
            <w:tcBorders>
              <w:top w:val="nil"/>
              <w:left w:val="nil"/>
              <w:bottom w:val="single" w:sz="4" w:space="0" w:color="auto"/>
              <w:right w:val="single" w:sz="4" w:space="0" w:color="auto"/>
            </w:tcBorders>
            <w:shd w:val="clear" w:color="auto" w:fill="auto"/>
            <w:noWrap/>
            <w:vAlign w:val="bottom"/>
            <w:hideMark/>
          </w:tcPr>
          <w:p w14:paraId="706B701E" w14:textId="28CC25B1"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xml:space="preserve">Regulatory documentation (e.g., contents of the Regulatory Binder) are retained for at least </w:t>
            </w:r>
            <w:r w:rsidR="008E4EB0">
              <w:rPr>
                <w:rFonts w:ascii="Arial" w:eastAsia="Times New Roman" w:hAnsi="Arial" w:cs="Arial"/>
                <w:color w:val="000000"/>
              </w:rPr>
              <w:t>3</w:t>
            </w:r>
            <w:r w:rsidRPr="00125B50">
              <w:rPr>
                <w:rFonts w:ascii="Arial" w:eastAsia="Times New Roman" w:hAnsi="Arial" w:cs="Arial"/>
                <w:color w:val="000000"/>
              </w:rPr>
              <w:t xml:space="preserve"> years after closing out the Human Research. If the Human Research is sponsored, contact the sponsor before disposing of Human Research records as there may be specific policies related to record retention.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4B91D44"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CA4A8F9"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F3282E"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807C3" w:rsidRPr="00125B50" w14:paraId="30FB5CD1" w14:textId="77777777" w:rsidTr="00DA5C90">
        <w:trPr>
          <w:trHeight w:val="300"/>
        </w:trPr>
        <w:tc>
          <w:tcPr>
            <w:tcW w:w="439" w:type="dxa"/>
            <w:vMerge/>
            <w:tcBorders>
              <w:top w:val="nil"/>
              <w:left w:val="single" w:sz="4" w:space="0" w:color="auto"/>
              <w:bottom w:val="single" w:sz="4" w:space="0" w:color="auto"/>
              <w:right w:val="single" w:sz="4" w:space="0" w:color="auto"/>
            </w:tcBorders>
            <w:vAlign w:val="center"/>
            <w:hideMark/>
          </w:tcPr>
          <w:p w14:paraId="177B4F4F" w14:textId="77777777" w:rsidR="005807C3" w:rsidRPr="00125B50" w:rsidRDefault="005807C3" w:rsidP="005807C3">
            <w:pPr>
              <w:spacing w:after="0" w:line="240" w:lineRule="auto"/>
              <w:rPr>
                <w:rFonts w:ascii="Arial" w:eastAsia="Times New Roman" w:hAnsi="Arial" w:cs="Arial"/>
                <w:color w:val="000000"/>
              </w:rPr>
            </w:pPr>
          </w:p>
        </w:tc>
        <w:tc>
          <w:tcPr>
            <w:tcW w:w="292" w:type="dxa"/>
            <w:vMerge/>
            <w:tcBorders>
              <w:top w:val="nil"/>
              <w:left w:val="single" w:sz="4" w:space="0" w:color="auto"/>
              <w:bottom w:val="single" w:sz="4" w:space="0" w:color="auto"/>
              <w:right w:val="single" w:sz="4" w:space="0" w:color="auto"/>
            </w:tcBorders>
            <w:vAlign w:val="center"/>
            <w:hideMark/>
          </w:tcPr>
          <w:p w14:paraId="709E4BB5" w14:textId="77777777" w:rsidR="005807C3" w:rsidRPr="00125B50" w:rsidRDefault="005807C3" w:rsidP="005807C3">
            <w:pPr>
              <w:spacing w:after="0" w:line="240" w:lineRule="auto"/>
              <w:rPr>
                <w:rFonts w:ascii="Arial" w:eastAsia="Times New Roman" w:hAnsi="Arial" w:cs="Arial"/>
                <w:color w:val="000000"/>
              </w:rPr>
            </w:pPr>
          </w:p>
        </w:tc>
        <w:tc>
          <w:tcPr>
            <w:tcW w:w="7114" w:type="dxa"/>
            <w:tcBorders>
              <w:top w:val="nil"/>
              <w:left w:val="nil"/>
              <w:bottom w:val="single" w:sz="4" w:space="0" w:color="auto"/>
              <w:right w:val="single" w:sz="4" w:space="0" w:color="auto"/>
            </w:tcBorders>
            <w:shd w:val="clear" w:color="auto" w:fill="auto"/>
            <w:noWrap/>
            <w:vAlign w:val="bottom"/>
            <w:hideMark/>
          </w:tcPr>
          <w:p w14:paraId="03CB5FEF"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Date of Document Destruction (if known):</w:t>
            </w:r>
          </w:p>
        </w:tc>
        <w:tc>
          <w:tcPr>
            <w:tcW w:w="2070" w:type="dxa"/>
            <w:gridSpan w:val="3"/>
            <w:tcBorders>
              <w:top w:val="single" w:sz="4" w:space="0" w:color="auto"/>
              <w:left w:val="nil"/>
              <w:bottom w:val="single" w:sz="4" w:space="0" w:color="auto"/>
              <w:right w:val="single" w:sz="4" w:space="0" w:color="000000"/>
            </w:tcBorders>
            <w:shd w:val="clear" w:color="auto" w:fill="E7E6E6" w:themeFill="background2"/>
            <w:noWrap/>
            <w:vAlign w:val="bottom"/>
            <w:hideMark/>
          </w:tcPr>
          <w:p w14:paraId="2C2C0CFF"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 </w:t>
            </w:r>
          </w:p>
        </w:tc>
      </w:tr>
    </w:tbl>
    <w:p w14:paraId="2B783D45" w14:textId="77777777" w:rsidR="005807C3" w:rsidRPr="00125B50" w:rsidRDefault="005807C3" w:rsidP="00A63CAC">
      <w:pPr>
        <w:rPr>
          <w:rFonts w:ascii="Arial" w:hAnsi="Arial" w:cs="Arial"/>
          <w:b/>
          <w:bCs/>
        </w:rPr>
      </w:pPr>
    </w:p>
    <w:tbl>
      <w:tblPr>
        <w:tblW w:w="9915" w:type="dxa"/>
        <w:tblInd w:w="-20" w:type="dxa"/>
        <w:tblLook w:val="04A0" w:firstRow="1" w:lastRow="0" w:firstColumn="1" w:lastColumn="0" w:noHBand="0" w:noVBand="1"/>
      </w:tblPr>
      <w:tblGrid>
        <w:gridCol w:w="358"/>
        <w:gridCol w:w="294"/>
        <w:gridCol w:w="7193"/>
        <w:gridCol w:w="630"/>
        <w:gridCol w:w="720"/>
        <w:gridCol w:w="720"/>
      </w:tblGrid>
      <w:tr w:rsidR="005807C3" w:rsidRPr="00125B50" w14:paraId="3FF1F666" w14:textId="77777777" w:rsidTr="00DA5C90">
        <w:trPr>
          <w:trHeight w:val="315"/>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C160" w14:textId="267FFA33" w:rsidR="005807C3" w:rsidRPr="00125B50" w:rsidRDefault="005807C3" w:rsidP="00177768">
            <w:pPr>
              <w:pStyle w:val="Heading1"/>
              <w:rPr>
                <w:rFonts w:eastAsia="Times New Roman"/>
              </w:rPr>
            </w:pPr>
            <w:bookmarkStart w:id="6" w:name="_G._DOCUMENT_RETENTION"/>
            <w:bookmarkEnd w:id="6"/>
            <w:r w:rsidRPr="00125B50">
              <w:rPr>
                <w:rFonts w:eastAsia="Times New Roman"/>
              </w:rPr>
              <w:t xml:space="preserve">G. </w:t>
            </w:r>
            <w:r w:rsidR="008E4EB0" w:rsidRPr="00125B50">
              <w:rPr>
                <w:rFonts w:eastAsia="Times New Roman"/>
              </w:rPr>
              <w:t>DOCUMENT RETENTION (IND STUDIES)</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158F62B5" w14:textId="77777777" w:rsidR="005807C3" w:rsidRPr="00125B50" w:rsidRDefault="005807C3" w:rsidP="005807C3">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8CA83B5" w14:textId="77777777" w:rsidR="005807C3" w:rsidRPr="00125B50" w:rsidRDefault="005807C3" w:rsidP="00DA5C90">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C2B9B4F" w14:textId="77777777" w:rsidR="005807C3" w:rsidRPr="00125B50" w:rsidRDefault="005807C3" w:rsidP="005807C3">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807C3" w:rsidRPr="00125B50" w14:paraId="7F65CF52" w14:textId="77777777" w:rsidTr="00DA5C90">
        <w:trPr>
          <w:trHeight w:val="300"/>
          <w:tblHeader/>
        </w:trPr>
        <w:tc>
          <w:tcPr>
            <w:tcW w:w="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867295"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1</w:t>
            </w:r>
          </w:p>
        </w:tc>
        <w:tc>
          <w:tcPr>
            <w:tcW w:w="2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E69B92"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29EAD08F"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xml:space="preserve">An investigator retains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04FD159"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11F08AF"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E9CC607"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807C3" w:rsidRPr="00125B50" w14:paraId="2A8F14FC" w14:textId="77777777" w:rsidTr="00DA5C90">
        <w:trPr>
          <w:trHeight w:val="300"/>
          <w:tblHeader/>
        </w:trPr>
        <w:tc>
          <w:tcPr>
            <w:tcW w:w="358" w:type="dxa"/>
            <w:vMerge/>
            <w:tcBorders>
              <w:top w:val="nil"/>
              <w:left w:val="single" w:sz="4" w:space="0" w:color="auto"/>
              <w:bottom w:val="single" w:sz="4" w:space="0" w:color="auto"/>
              <w:right w:val="single" w:sz="4" w:space="0" w:color="auto"/>
            </w:tcBorders>
            <w:vAlign w:val="center"/>
            <w:hideMark/>
          </w:tcPr>
          <w:p w14:paraId="7FCF8980" w14:textId="77777777" w:rsidR="005807C3" w:rsidRPr="00125B50" w:rsidRDefault="005807C3" w:rsidP="005807C3">
            <w:pPr>
              <w:spacing w:after="0" w:line="240" w:lineRule="auto"/>
              <w:rPr>
                <w:rFonts w:ascii="Arial" w:eastAsia="Times New Roman" w:hAnsi="Arial" w:cs="Arial"/>
                <w:color w:val="000000"/>
              </w:rPr>
            </w:pPr>
          </w:p>
        </w:tc>
        <w:tc>
          <w:tcPr>
            <w:tcW w:w="294" w:type="dxa"/>
            <w:vMerge/>
            <w:tcBorders>
              <w:top w:val="nil"/>
              <w:left w:val="single" w:sz="4" w:space="0" w:color="auto"/>
              <w:bottom w:val="single" w:sz="4" w:space="0" w:color="auto"/>
              <w:right w:val="single" w:sz="4" w:space="0" w:color="auto"/>
            </w:tcBorders>
            <w:vAlign w:val="center"/>
            <w:hideMark/>
          </w:tcPr>
          <w:p w14:paraId="57DAF87F" w14:textId="77777777" w:rsidR="005807C3" w:rsidRPr="00125B50" w:rsidRDefault="005807C3" w:rsidP="005807C3">
            <w:pPr>
              <w:spacing w:after="0" w:line="240" w:lineRule="auto"/>
              <w:rPr>
                <w:rFonts w:ascii="Arial" w:eastAsia="Times New Roman" w:hAnsi="Arial" w:cs="Arial"/>
                <w:color w:val="000000"/>
              </w:rPr>
            </w:pPr>
          </w:p>
        </w:tc>
        <w:tc>
          <w:tcPr>
            <w:tcW w:w="7193" w:type="dxa"/>
            <w:tcBorders>
              <w:top w:val="nil"/>
              <w:left w:val="nil"/>
              <w:bottom w:val="single" w:sz="4" w:space="0" w:color="auto"/>
              <w:right w:val="single" w:sz="4" w:space="0" w:color="auto"/>
            </w:tcBorders>
            <w:shd w:val="clear" w:color="auto" w:fill="auto"/>
            <w:noWrap/>
            <w:vAlign w:val="bottom"/>
            <w:hideMark/>
          </w:tcPr>
          <w:p w14:paraId="067C09DD" w14:textId="77777777" w:rsidR="005807C3" w:rsidRPr="00125B50" w:rsidRDefault="005807C3" w:rsidP="005807C3">
            <w:pPr>
              <w:spacing w:after="0" w:line="240" w:lineRule="auto"/>
              <w:rPr>
                <w:rFonts w:ascii="Arial" w:eastAsia="Times New Roman" w:hAnsi="Arial" w:cs="Arial"/>
                <w:color w:val="000000"/>
              </w:rPr>
            </w:pPr>
            <w:r w:rsidRPr="00125B50">
              <w:rPr>
                <w:rFonts w:ascii="Arial" w:eastAsia="Times New Roman" w:hAnsi="Arial" w:cs="Arial"/>
                <w:color w:val="000000"/>
              </w:rPr>
              <w:t xml:space="preserve">Date of Planned Document Destruction (if known): </w:t>
            </w:r>
          </w:p>
        </w:tc>
        <w:tc>
          <w:tcPr>
            <w:tcW w:w="2070" w:type="dxa"/>
            <w:gridSpan w:val="3"/>
            <w:tcBorders>
              <w:top w:val="single" w:sz="4" w:space="0" w:color="auto"/>
              <w:left w:val="nil"/>
              <w:bottom w:val="single" w:sz="4" w:space="0" w:color="auto"/>
              <w:right w:val="single" w:sz="4" w:space="0" w:color="000000"/>
            </w:tcBorders>
            <w:shd w:val="clear" w:color="auto" w:fill="E7E6E6" w:themeFill="background2"/>
            <w:noWrap/>
            <w:vAlign w:val="bottom"/>
            <w:hideMark/>
          </w:tcPr>
          <w:p w14:paraId="5F932213" w14:textId="77777777" w:rsidR="005807C3" w:rsidRPr="00125B50" w:rsidRDefault="005807C3" w:rsidP="005807C3">
            <w:pPr>
              <w:spacing w:after="0" w:line="240" w:lineRule="auto"/>
              <w:jc w:val="center"/>
              <w:rPr>
                <w:rFonts w:ascii="Arial" w:eastAsia="Times New Roman" w:hAnsi="Arial" w:cs="Arial"/>
                <w:color w:val="000000"/>
              </w:rPr>
            </w:pPr>
            <w:r w:rsidRPr="00125B50">
              <w:rPr>
                <w:rFonts w:ascii="Arial" w:eastAsia="Times New Roman" w:hAnsi="Arial" w:cs="Arial"/>
                <w:color w:val="000000"/>
              </w:rPr>
              <w:t> </w:t>
            </w:r>
          </w:p>
        </w:tc>
      </w:tr>
    </w:tbl>
    <w:p w14:paraId="3D23DA01" w14:textId="2E55D078" w:rsidR="008B2830" w:rsidRPr="00125B50" w:rsidRDefault="008B2830" w:rsidP="00A63CAC">
      <w:pPr>
        <w:rPr>
          <w:rFonts w:ascii="Arial" w:hAnsi="Arial" w:cs="Arial"/>
          <w:b/>
          <w:bCs/>
        </w:rPr>
      </w:pPr>
    </w:p>
    <w:tbl>
      <w:tblPr>
        <w:tblW w:w="9895" w:type="dxa"/>
        <w:tblLook w:val="04A0" w:firstRow="1" w:lastRow="0" w:firstColumn="1" w:lastColumn="0" w:noHBand="0" w:noVBand="1"/>
      </w:tblPr>
      <w:tblGrid>
        <w:gridCol w:w="413"/>
        <w:gridCol w:w="339"/>
        <w:gridCol w:w="7073"/>
        <w:gridCol w:w="630"/>
        <w:gridCol w:w="720"/>
        <w:gridCol w:w="720"/>
      </w:tblGrid>
      <w:tr w:rsidR="00B351C9" w:rsidRPr="00B351C9" w14:paraId="1A8FCCA9" w14:textId="77777777" w:rsidTr="00DA5C90">
        <w:trPr>
          <w:trHeight w:val="300"/>
        </w:trPr>
        <w:tc>
          <w:tcPr>
            <w:tcW w:w="7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4E9A" w14:textId="77777777" w:rsidR="00B351C9" w:rsidRPr="00B351C9" w:rsidRDefault="00B351C9" w:rsidP="00177768">
            <w:pPr>
              <w:pStyle w:val="Heading1"/>
              <w:rPr>
                <w:rFonts w:eastAsia="Times New Roman"/>
              </w:rPr>
            </w:pPr>
            <w:bookmarkStart w:id="7" w:name="_H._DOCUMENT_RETENTION"/>
            <w:bookmarkEnd w:id="7"/>
            <w:r w:rsidRPr="00B351C9">
              <w:rPr>
                <w:rFonts w:eastAsia="Times New Roman"/>
              </w:rPr>
              <w:lastRenderedPageBreak/>
              <w:t>H. DOCUMENT RETENTION (IDE STUDIES)</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AE15FF6" w14:textId="77777777" w:rsidR="00B351C9" w:rsidRPr="00B351C9" w:rsidRDefault="00B351C9" w:rsidP="00B351C9">
            <w:pPr>
              <w:spacing w:after="0" w:line="240" w:lineRule="auto"/>
              <w:rPr>
                <w:rFonts w:ascii="Arial" w:eastAsia="Times New Roman" w:hAnsi="Arial" w:cs="Arial"/>
                <w:b/>
                <w:bCs/>
                <w:color w:val="000000"/>
              </w:rPr>
            </w:pPr>
            <w:r w:rsidRPr="00B351C9">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32B1725" w14:textId="77777777" w:rsidR="00B351C9" w:rsidRPr="00B351C9" w:rsidRDefault="00B351C9" w:rsidP="00B77256">
            <w:pPr>
              <w:spacing w:after="0" w:line="240" w:lineRule="auto"/>
              <w:jc w:val="center"/>
              <w:rPr>
                <w:rFonts w:ascii="Arial" w:eastAsia="Times New Roman" w:hAnsi="Arial" w:cs="Arial"/>
                <w:b/>
                <w:bCs/>
                <w:color w:val="000000"/>
              </w:rPr>
            </w:pPr>
            <w:r w:rsidRPr="00B351C9">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7239174" w14:textId="77777777" w:rsidR="00B351C9" w:rsidRPr="00B351C9" w:rsidRDefault="00B351C9" w:rsidP="00B351C9">
            <w:pPr>
              <w:spacing w:after="0" w:line="240" w:lineRule="auto"/>
              <w:rPr>
                <w:rFonts w:ascii="Arial" w:eastAsia="Times New Roman" w:hAnsi="Arial" w:cs="Arial"/>
                <w:b/>
                <w:bCs/>
                <w:color w:val="000000"/>
              </w:rPr>
            </w:pPr>
            <w:r w:rsidRPr="00B351C9">
              <w:rPr>
                <w:rFonts w:ascii="Arial" w:eastAsia="Times New Roman" w:hAnsi="Arial" w:cs="Arial"/>
                <w:b/>
                <w:bCs/>
                <w:color w:val="000000"/>
              </w:rPr>
              <w:t>N/A</w:t>
            </w:r>
          </w:p>
        </w:tc>
      </w:tr>
      <w:tr w:rsidR="00B351C9" w:rsidRPr="00B351C9" w14:paraId="65E0D97B" w14:textId="77777777" w:rsidTr="00DA5C90">
        <w:trPr>
          <w:trHeight w:val="1880"/>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B3EBF" w14:textId="77777777" w:rsidR="00B351C9" w:rsidRPr="00B351C9" w:rsidRDefault="00B351C9" w:rsidP="00B351C9">
            <w:pPr>
              <w:spacing w:after="0" w:line="240" w:lineRule="auto"/>
              <w:jc w:val="center"/>
              <w:rPr>
                <w:rFonts w:ascii="Arial" w:eastAsia="Times New Roman" w:hAnsi="Arial" w:cs="Arial"/>
                <w:color w:val="000000"/>
              </w:rPr>
            </w:pPr>
            <w:r w:rsidRPr="00B351C9">
              <w:rPr>
                <w:rFonts w:ascii="Arial" w:eastAsia="Times New Roman" w:hAnsi="Arial" w:cs="Arial"/>
                <w:color w:val="000000"/>
              </w:rPr>
              <w:t>1</w:t>
            </w:r>
          </w:p>
        </w:tc>
        <w:tc>
          <w:tcPr>
            <w:tcW w:w="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92E693" w14:textId="77777777" w:rsidR="00B351C9" w:rsidRPr="00B351C9" w:rsidRDefault="00B351C9" w:rsidP="00B351C9">
            <w:pPr>
              <w:spacing w:after="0" w:line="240" w:lineRule="auto"/>
              <w:jc w:val="center"/>
              <w:rPr>
                <w:rFonts w:ascii="Arial" w:eastAsia="Times New Roman" w:hAnsi="Arial" w:cs="Arial"/>
                <w:color w:val="000000"/>
              </w:rPr>
            </w:pPr>
            <w:r w:rsidRPr="00B351C9">
              <w:rPr>
                <w:rFonts w:ascii="Arial" w:eastAsia="Times New Roman" w:hAnsi="Arial" w:cs="Arial"/>
                <w:color w:val="000000"/>
              </w:rPr>
              <w:t> </w:t>
            </w:r>
          </w:p>
        </w:tc>
        <w:tc>
          <w:tcPr>
            <w:tcW w:w="7073" w:type="dxa"/>
            <w:tcBorders>
              <w:top w:val="nil"/>
              <w:left w:val="nil"/>
              <w:bottom w:val="single" w:sz="4" w:space="0" w:color="auto"/>
              <w:right w:val="single" w:sz="4" w:space="0" w:color="auto"/>
            </w:tcBorders>
            <w:shd w:val="clear" w:color="auto" w:fill="auto"/>
            <w:hideMark/>
          </w:tcPr>
          <w:p w14:paraId="73A4704A" w14:textId="77777777" w:rsidR="00B351C9" w:rsidRPr="00B351C9" w:rsidRDefault="00B351C9" w:rsidP="00B351C9">
            <w:pPr>
              <w:spacing w:after="0" w:line="240" w:lineRule="auto"/>
              <w:rPr>
                <w:rFonts w:ascii="Arial" w:eastAsia="Times New Roman" w:hAnsi="Arial" w:cs="Arial"/>
                <w:color w:val="000000"/>
              </w:rPr>
            </w:pPr>
            <w:r w:rsidRPr="00B351C9">
              <w:rPr>
                <w:rFonts w:ascii="Arial" w:eastAsia="Times New Roman" w:hAnsi="Arial" w:cs="Arial"/>
                <w:color w:val="000000"/>
              </w:rPr>
              <w:t>An investigator or sponsor shall maintain the records required by this subpart during the investigation and for a period of 2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tc>
        <w:tc>
          <w:tcPr>
            <w:tcW w:w="630" w:type="dxa"/>
            <w:tcBorders>
              <w:top w:val="nil"/>
              <w:left w:val="nil"/>
              <w:bottom w:val="single" w:sz="4" w:space="0" w:color="auto"/>
              <w:right w:val="nil"/>
            </w:tcBorders>
            <w:shd w:val="clear" w:color="000000" w:fill="E7E6E6"/>
            <w:noWrap/>
            <w:vAlign w:val="center"/>
            <w:hideMark/>
          </w:tcPr>
          <w:p w14:paraId="0674AD63" w14:textId="77777777" w:rsidR="00B351C9" w:rsidRPr="00B351C9" w:rsidRDefault="00B351C9" w:rsidP="00B351C9">
            <w:pPr>
              <w:spacing w:after="0" w:line="240" w:lineRule="auto"/>
              <w:rPr>
                <w:rFonts w:ascii="Arial" w:eastAsia="Times New Roman" w:hAnsi="Arial" w:cs="Arial"/>
                <w:color w:val="000000"/>
              </w:rPr>
            </w:pPr>
            <w:r w:rsidRPr="00B351C9">
              <w:rPr>
                <w:rFonts w:ascii="Arial" w:eastAsia="Times New Roman" w:hAnsi="Arial" w:cs="Arial"/>
                <w:color w:val="000000"/>
              </w:rPr>
              <w:t> </w:t>
            </w:r>
          </w:p>
        </w:tc>
        <w:tc>
          <w:tcPr>
            <w:tcW w:w="720" w:type="dxa"/>
            <w:tcBorders>
              <w:top w:val="nil"/>
              <w:left w:val="single" w:sz="4" w:space="0" w:color="auto"/>
              <w:bottom w:val="single" w:sz="4" w:space="0" w:color="auto"/>
              <w:right w:val="single" w:sz="4" w:space="0" w:color="auto"/>
            </w:tcBorders>
            <w:shd w:val="clear" w:color="000000" w:fill="E7E6E6"/>
            <w:noWrap/>
            <w:vAlign w:val="center"/>
            <w:hideMark/>
          </w:tcPr>
          <w:p w14:paraId="452C7506" w14:textId="77777777" w:rsidR="00B351C9" w:rsidRPr="00B351C9" w:rsidRDefault="00B351C9" w:rsidP="00B351C9">
            <w:pPr>
              <w:spacing w:after="0" w:line="240" w:lineRule="auto"/>
              <w:rPr>
                <w:rFonts w:ascii="Arial" w:eastAsia="Times New Roman" w:hAnsi="Arial" w:cs="Arial"/>
                <w:color w:val="000000"/>
              </w:rPr>
            </w:pPr>
            <w:r w:rsidRPr="00B351C9">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000000" w:fill="E7E6E6"/>
            <w:noWrap/>
            <w:vAlign w:val="center"/>
            <w:hideMark/>
          </w:tcPr>
          <w:p w14:paraId="55923AA6" w14:textId="77777777" w:rsidR="00B351C9" w:rsidRPr="00B351C9" w:rsidRDefault="00B351C9" w:rsidP="00B351C9">
            <w:pPr>
              <w:spacing w:after="0" w:line="240" w:lineRule="auto"/>
              <w:rPr>
                <w:rFonts w:ascii="Arial" w:eastAsia="Times New Roman" w:hAnsi="Arial" w:cs="Arial"/>
                <w:color w:val="000000"/>
              </w:rPr>
            </w:pPr>
            <w:r w:rsidRPr="00B351C9">
              <w:rPr>
                <w:rFonts w:ascii="Arial" w:eastAsia="Times New Roman" w:hAnsi="Arial" w:cs="Arial"/>
                <w:color w:val="000000"/>
              </w:rPr>
              <w:t> </w:t>
            </w:r>
          </w:p>
        </w:tc>
      </w:tr>
      <w:tr w:rsidR="00B351C9" w:rsidRPr="00B351C9" w14:paraId="2FEDEE5E" w14:textId="77777777" w:rsidTr="00DA5C90">
        <w:trPr>
          <w:trHeight w:val="350"/>
        </w:trPr>
        <w:tc>
          <w:tcPr>
            <w:tcW w:w="413" w:type="dxa"/>
            <w:vMerge/>
            <w:tcBorders>
              <w:top w:val="nil"/>
              <w:left w:val="single" w:sz="4" w:space="0" w:color="auto"/>
              <w:bottom w:val="single" w:sz="4" w:space="0" w:color="auto"/>
              <w:right w:val="single" w:sz="4" w:space="0" w:color="auto"/>
            </w:tcBorders>
            <w:vAlign w:val="center"/>
            <w:hideMark/>
          </w:tcPr>
          <w:p w14:paraId="7E042217" w14:textId="77777777" w:rsidR="00B351C9" w:rsidRPr="00B351C9" w:rsidRDefault="00B351C9" w:rsidP="00B351C9">
            <w:pPr>
              <w:spacing w:after="0" w:line="240" w:lineRule="auto"/>
              <w:rPr>
                <w:rFonts w:ascii="Arial" w:eastAsia="Times New Roman" w:hAnsi="Arial" w:cs="Arial"/>
                <w:color w:val="000000"/>
              </w:rPr>
            </w:pPr>
          </w:p>
        </w:tc>
        <w:tc>
          <w:tcPr>
            <w:tcW w:w="339" w:type="dxa"/>
            <w:vMerge/>
            <w:tcBorders>
              <w:top w:val="nil"/>
              <w:left w:val="single" w:sz="4" w:space="0" w:color="auto"/>
              <w:bottom w:val="single" w:sz="4" w:space="0" w:color="auto"/>
              <w:right w:val="single" w:sz="4" w:space="0" w:color="auto"/>
            </w:tcBorders>
            <w:vAlign w:val="center"/>
            <w:hideMark/>
          </w:tcPr>
          <w:p w14:paraId="7F9CC776" w14:textId="77777777" w:rsidR="00B351C9" w:rsidRPr="00B351C9" w:rsidRDefault="00B351C9" w:rsidP="00B351C9">
            <w:pPr>
              <w:spacing w:after="0" w:line="240" w:lineRule="auto"/>
              <w:rPr>
                <w:rFonts w:ascii="Arial" w:eastAsia="Times New Roman" w:hAnsi="Arial" w:cs="Arial"/>
                <w:color w:val="000000"/>
              </w:rPr>
            </w:pPr>
          </w:p>
        </w:tc>
        <w:tc>
          <w:tcPr>
            <w:tcW w:w="7073" w:type="dxa"/>
            <w:tcBorders>
              <w:top w:val="nil"/>
              <w:left w:val="nil"/>
              <w:bottom w:val="single" w:sz="4" w:space="0" w:color="auto"/>
              <w:right w:val="single" w:sz="4" w:space="0" w:color="auto"/>
            </w:tcBorders>
            <w:shd w:val="clear" w:color="auto" w:fill="auto"/>
            <w:hideMark/>
          </w:tcPr>
          <w:p w14:paraId="3C9CE47E" w14:textId="77777777" w:rsidR="00B351C9" w:rsidRPr="00B351C9" w:rsidRDefault="00B351C9" w:rsidP="00B351C9">
            <w:pPr>
              <w:spacing w:after="0" w:line="240" w:lineRule="auto"/>
              <w:rPr>
                <w:rFonts w:ascii="Arial" w:eastAsia="Times New Roman" w:hAnsi="Arial" w:cs="Arial"/>
                <w:color w:val="000000"/>
              </w:rPr>
            </w:pPr>
            <w:r w:rsidRPr="00B351C9">
              <w:rPr>
                <w:rFonts w:ascii="Arial" w:eastAsia="Times New Roman" w:hAnsi="Arial" w:cs="Arial"/>
                <w:color w:val="000000"/>
              </w:rPr>
              <w:t>Date of Document Destruction (if known):</w:t>
            </w:r>
          </w:p>
        </w:tc>
        <w:tc>
          <w:tcPr>
            <w:tcW w:w="207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69F67B88" w14:textId="77777777" w:rsidR="00B351C9" w:rsidRPr="00B351C9" w:rsidRDefault="00B351C9" w:rsidP="00B351C9">
            <w:pPr>
              <w:spacing w:after="0" w:line="240" w:lineRule="auto"/>
              <w:jc w:val="center"/>
              <w:rPr>
                <w:rFonts w:ascii="Arial" w:eastAsia="Times New Roman" w:hAnsi="Arial" w:cs="Arial"/>
                <w:color w:val="000000"/>
              </w:rPr>
            </w:pPr>
            <w:r w:rsidRPr="00B351C9">
              <w:rPr>
                <w:rFonts w:ascii="Arial" w:eastAsia="Times New Roman" w:hAnsi="Arial" w:cs="Arial"/>
                <w:color w:val="000000"/>
              </w:rPr>
              <w:t> </w:t>
            </w:r>
          </w:p>
        </w:tc>
      </w:tr>
    </w:tbl>
    <w:p w14:paraId="2E8DA856" w14:textId="77777777" w:rsidR="00B351C9" w:rsidRPr="00125B50" w:rsidRDefault="00B351C9" w:rsidP="00A63CAC">
      <w:pPr>
        <w:rPr>
          <w:rFonts w:ascii="Arial" w:hAnsi="Arial" w:cs="Arial"/>
          <w:b/>
          <w:bCs/>
        </w:rPr>
      </w:pPr>
    </w:p>
    <w:tbl>
      <w:tblPr>
        <w:tblW w:w="9915" w:type="dxa"/>
        <w:tblInd w:w="-20" w:type="dxa"/>
        <w:tblLook w:val="04A0" w:firstRow="1" w:lastRow="0" w:firstColumn="1" w:lastColumn="0" w:noHBand="0" w:noVBand="1"/>
      </w:tblPr>
      <w:tblGrid>
        <w:gridCol w:w="358"/>
        <w:gridCol w:w="308"/>
        <w:gridCol w:w="7179"/>
        <w:gridCol w:w="630"/>
        <w:gridCol w:w="720"/>
        <w:gridCol w:w="720"/>
      </w:tblGrid>
      <w:tr w:rsidR="00DA2ADA" w:rsidRPr="00125B50" w14:paraId="470E5CD0" w14:textId="77777777" w:rsidTr="00B77256">
        <w:trPr>
          <w:trHeight w:val="315"/>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18F77C" w14:textId="2BA1B6E8" w:rsidR="00DA2ADA" w:rsidRPr="00125B50" w:rsidRDefault="00DA2ADA" w:rsidP="00177768">
            <w:pPr>
              <w:pStyle w:val="Heading1"/>
              <w:rPr>
                <w:rFonts w:eastAsia="Times New Roman"/>
              </w:rPr>
            </w:pPr>
            <w:bookmarkStart w:id="8" w:name="_I._INVESTIGATOR_STUDY"/>
            <w:bookmarkEnd w:id="8"/>
            <w:r w:rsidRPr="00125B50">
              <w:rPr>
                <w:rFonts w:eastAsia="Times New Roman"/>
              </w:rPr>
              <w:t xml:space="preserve">I. </w:t>
            </w:r>
            <w:r w:rsidR="008E4EB0" w:rsidRPr="00125B50">
              <w:rPr>
                <w:rFonts w:eastAsia="Times New Roman"/>
              </w:rPr>
              <w:t>INVESTIGATOR STUDY CONDUCT RESPONSIBILITIES (IND STUDIES</w:t>
            </w:r>
            <w:r w:rsidRPr="00125B50">
              <w:rPr>
                <w:rFonts w:eastAsia="Times New Roman"/>
              </w:rPr>
              <w:t>)</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55DB035F" w14:textId="77777777" w:rsidR="00DA2ADA" w:rsidRPr="00125B50" w:rsidRDefault="00DA2ADA" w:rsidP="00DA2ADA">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E1D3D9C" w14:textId="77777777" w:rsidR="00DA2ADA" w:rsidRPr="00125B50" w:rsidRDefault="00DA2ADA" w:rsidP="00B77256">
            <w:pPr>
              <w:spacing w:after="0" w:line="240" w:lineRule="auto"/>
              <w:jc w:val="center"/>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D16B4D" w14:textId="77777777" w:rsidR="00DA2ADA" w:rsidRPr="00125B50" w:rsidRDefault="00DA2ADA" w:rsidP="00DA2ADA">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DA2ADA" w:rsidRPr="00125B50" w14:paraId="0AF93CCA" w14:textId="77777777" w:rsidTr="00B77256">
        <w:trPr>
          <w:trHeight w:val="512"/>
          <w:tblHeader/>
        </w:trPr>
        <w:tc>
          <w:tcPr>
            <w:tcW w:w="358" w:type="dxa"/>
            <w:tcBorders>
              <w:top w:val="nil"/>
              <w:left w:val="single" w:sz="4" w:space="0" w:color="auto"/>
              <w:bottom w:val="single" w:sz="4" w:space="0" w:color="auto"/>
              <w:right w:val="single" w:sz="4" w:space="0" w:color="auto"/>
            </w:tcBorders>
            <w:shd w:val="clear" w:color="auto" w:fill="auto"/>
            <w:vAlign w:val="center"/>
            <w:hideMark/>
          </w:tcPr>
          <w:p w14:paraId="0D0B6A5D" w14:textId="77777777" w:rsidR="00DA2ADA" w:rsidRPr="00125B50" w:rsidRDefault="00DA2ADA" w:rsidP="00DA2ADA">
            <w:pPr>
              <w:spacing w:after="0" w:line="240" w:lineRule="auto"/>
              <w:jc w:val="center"/>
              <w:rPr>
                <w:rFonts w:ascii="Arial" w:eastAsia="Times New Roman" w:hAnsi="Arial" w:cs="Arial"/>
                <w:color w:val="000000"/>
              </w:rPr>
            </w:pPr>
            <w:r w:rsidRPr="00125B50">
              <w:rPr>
                <w:rFonts w:ascii="Arial" w:eastAsia="Times New Roman" w:hAnsi="Arial" w:cs="Arial"/>
                <w:color w:val="000000"/>
              </w:rPr>
              <w:t>1</w:t>
            </w:r>
          </w:p>
        </w:tc>
        <w:tc>
          <w:tcPr>
            <w:tcW w:w="308" w:type="dxa"/>
            <w:tcBorders>
              <w:top w:val="nil"/>
              <w:left w:val="nil"/>
              <w:bottom w:val="single" w:sz="4" w:space="0" w:color="auto"/>
              <w:right w:val="single" w:sz="4" w:space="0" w:color="auto"/>
            </w:tcBorders>
            <w:shd w:val="clear" w:color="auto" w:fill="auto"/>
            <w:vAlign w:val="bottom"/>
            <w:hideMark/>
          </w:tcPr>
          <w:p w14:paraId="09FC1A40"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79" w:type="dxa"/>
            <w:tcBorders>
              <w:top w:val="nil"/>
              <w:left w:val="nil"/>
              <w:bottom w:val="single" w:sz="4" w:space="0" w:color="auto"/>
              <w:right w:val="single" w:sz="4" w:space="0" w:color="auto"/>
            </w:tcBorders>
            <w:shd w:val="clear" w:color="auto" w:fill="auto"/>
            <w:hideMark/>
          </w:tcPr>
          <w:p w14:paraId="2787C006" w14:textId="3539D0C8" w:rsidR="00DA2ADA" w:rsidRPr="00125B50" w:rsidRDefault="00DA2ADA" w:rsidP="00AE2BB0">
            <w:pPr>
              <w:spacing w:after="0" w:line="240" w:lineRule="auto"/>
              <w:rPr>
                <w:rFonts w:ascii="Arial" w:eastAsia="Times New Roman" w:hAnsi="Arial" w:cs="Arial"/>
                <w:color w:val="000000"/>
              </w:rPr>
            </w:pPr>
            <w:r w:rsidRPr="00125B50">
              <w:rPr>
                <w:rFonts w:ascii="Arial" w:eastAsia="Times New Roman" w:hAnsi="Arial" w:cs="Arial"/>
                <w:color w:val="000000"/>
              </w:rPr>
              <w:t>Investigators are responsible for the control of drugs under investigation</w:t>
            </w:r>
            <w:r w:rsidR="00AE2BB0">
              <w:rPr>
                <w:rFonts w:ascii="Arial" w:eastAsia="Times New Roman" w:hAnsi="Arial" w:cs="Arial"/>
                <w:color w:val="000000"/>
              </w:rPr>
              <w:t>.</w:t>
            </w:r>
            <w:r w:rsidRPr="00125B50">
              <w:rPr>
                <w:rFonts w:ascii="Arial" w:eastAsia="Times New Roman" w:hAnsi="Arial" w:cs="Arial"/>
                <w:color w:val="000000"/>
              </w:rPr>
              <w:t xml:space="preserve"> </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1DDE778E"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A9D4019"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DB10427"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DA2ADA" w:rsidRPr="00125B50" w14:paraId="13CD025A" w14:textId="77777777" w:rsidTr="00B77256">
        <w:trPr>
          <w:trHeight w:val="800"/>
          <w:tblHeader/>
        </w:trPr>
        <w:tc>
          <w:tcPr>
            <w:tcW w:w="358" w:type="dxa"/>
            <w:tcBorders>
              <w:top w:val="nil"/>
              <w:left w:val="single" w:sz="4" w:space="0" w:color="auto"/>
              <w:bottom w:val="single" w:sz="4" w:space="0" w:color="auto"/>
              <w:right w:val="single" w:sz="4" w:space="0" w:color="auto"/>
            </w:tcBorders>
            <w:shd w:val="clear" w:color="auto" w:fill="auto"/>
            <w:vAlign w:val="center"/>
            <w:hideMark/>
          </w:tcPr>
          <w:p w14:paraId="169DC529" w14:textId="77777777" w:rsidR="00DA2ADA" w:rsidRPr="00125B50" w:rsidRDefault="00DA2ADA" w:rsidP="00DA2ADA">
            <w:pPr>
              <w:spacing w:after="0" w:line="240" w:lineRule="auto"/>
              <w:jc w:val="center"/>
              <w:rPr>
                <w:rFonts w:ascii="Arial" w:eastAsia="Times New Roman" w:hAnsi="Arial" w:cs="Arial"/>
                <w:color w:val="000000"/>
              </w:rPr>
            </w:pPr>
            <w:r w:rsidRPr="00125B50">
              <w:rPr>
                <w:rFonts w:ascii="Arial" w:eastAsia="Times New Roman" w:hAnsi="Arial" w:cs="Arial"/>
                <w:color w:val="000000"/>
              </w:rPr>
              <w:t>2</w:t>
            </w:r>
          </w:p>
        </w:tc>
        <w:tc>
          <w:tcPr>
            <w:tcW w:w="308" w:type="dxa"/>
            <w:tcBorders>
              <w:top w:val="nil"/>
              <w:left w:val="nil"/>
              <w:bottom w:val="single" w:sz="4" w:space="0" w:color="auto"/>
              <w:right w:val="single" w:sz="4" w:space="0" w:color="auto"/>
            </w:tcBorders>
            <w:shd w:val="clear" w:color="auto" w:fill="auto"/>
            <w:vAlign w:val="bottom"/>
            <w:hideMark/>
          </w:tcPr>
          <w:p w14:paraId="3DA17D14"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79" w:type="dxa"/>
            <w:tcBorders>
              <w:top w:val="nil"/>
              <w:left w:val="nil"/>
              <w:bottom w:val="single" w:sz="4" w:space="0" w:color="auto"/>
              <w:right w:val="single" w:sz="4" w:space="0" w:color="auto"/>
            </w:tcBorders>
            <w:shd w:val="clear" w:color="auto" w:fill="auto"/>
            <w:hideMark/>
          </w:tcPr>
          <w:p w14:paraId="7748312B" w14:textId="060B46B3" w:rsidR="00DA2ADA" w:rsidRPr="00125B50" w:rsidRDefault="00DA2ADA" w:rsidP="00AE2BB0">
            <w:pPr>
              <w:spacing w:after="0" w:line="240" w:lineRule="auto"/>
              <w:rPr>
                <w:rFonts w:ascii="Arial" w:eastAsia="Times New Roman" w:hAnsi="Arial" w:cs="Arial"/>
                <w:color w:val="000000"/>
              </w:rPr>
            </w:pPr>
            <w:r w:rsidRPr="00125B50">
              <w:rPr>
                <w:rFonts w:ascii="Arial" w:eastAsia="Times New Roman" w:hAnsi="Arial" w:cs="Arial"/>
                <w:color w:val="000000"/>
              </w:rPr>
              <w:t>Investigators administer the drug only to participants under their personal supervision or under the supervision of a sub-investigator responsible to the investigator</w:t>
            </w:r>
            <w:r w:rsidR="00AE2BB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79334B6"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5559E7C8"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751DD04D"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DA2ADA" w:rsidRPr="00125B50" w14:paraId="2A7FFC7D" w14:textId="77777777" w:rsidTr="00B77256">
        <w:trPr>
          <w:trHeight w:val="602"/>
          <w:tblHeader/>
        </w:trPr>
        <w:tc>
          <w:tcPr>
            <w:tcW w:w="358" w:type="dxa"/>
            <w:tcBorders>
              <w:top w:val="nil"/>
              <w:left w:val="single" w:sz="4" w:space="0" w:color="auto"/>
              <w:bottom w:val="single" w:sz="4" w:space="0" w:color="auto"/>
              <w:right w:val="single" w:sz="4" w:space="0" w:color="auto"/>
            </w:tcBorders>
            <w:shd w:val="clear" w:color="auto" w:fill="auto"/>
            <w:vAlign w:val="center"/>
            <w:hideMark/>
          </w:tcPr>
          <w:p w14:paraId="3ADFEB38" w14:textId="77777777" w:rsidR="00DA2ADA" w:rsidRPr="00125B50" w:rsidRDefault="00DA2ADA" w:rsidP="00DA2ADA">
            <w:pPr>
              <w:spacing w:after="0" w:line="240" w:lineRule="auto"/>
              <w:jc w:val="center"/>
              <w:rPr>
                <w:rFonts w:ascii="Arial" w:eastAsia="Times New Roman" w:hAnsi="Arial" w:cs="Arial"/>
                <w:color w:val="000000"/>
              </w:rPr>
            </w:pPr>
            <w:r w:rsidRPr="00125B50">
              <w:rPr>
                <w:rFonts w:ascii="Arial" w:eastAsia="Times New Roman" w:hAnsi="Arial" w:cs="Arial"/>
                <w:color w:val="000000"/>
              </w:rPr>
              <w:t>3</w:t>
            </w:r>
          </w:p>
        </w:tc>
        <w:tc>
          <w:tcPr>
            <w:tcW w:w="308" w:type="dxa"/>
            <w:tcBorders>
              <w:top w:val="nil"/>
              <w:left w:val="nil"/>
              <w:bottom w:val="single" w:sz="4" w:space="0" w:color="auto"/>
              <w:right w:val="single" w:sz="4" w:space="0" w:color="auto"/>
            </w:tcBorders>
            <w:shd w:val="clear" w:color="auto" w:fill="auto"/>
            <w:vAlign w:val="bottom"/>
            <w:hideMark/>
          </w:tcPr>
          <w:p w14:paraId="3B4FA9D9"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79" w:type="dxa"/>
            <w:tcBorders>
              <w:top w:val="nil"/>
              <w:left w:val="nil"/>
              <w:bottom w:val="single" w:sz="4" w:space="0" w:color="auto"/>
              <w:right w:val="single" w:sz="4" w:space="0" w:color="auto"/>
            </w:tcBorders>
            <w:shd w:val="clear" w:color="auto" w:fill="auto"/>
            <w:hideMark/>
          </w:tcPr>
          <w:p w14:paraId="7A33AFE3" w14:textId="79A403C9" w:rsidR="00DA2ADA" w:rsidRPr="00125B50" w:rsidRDefault="00DA2ADA" w:rsidP="00AE2BB0">
            <w:pPr>
              <w:spacing w:after="0" w:line="240" w:lineRule="auto"/>
              <w:rPr>
                <w:rFonts w:ascii="Arial" w:eastAsia="Times New Roman" w:hAnsi="Arial" w:cs="Arial"/>
                <w:color w:val="000000"/>
              </w:rPr>
            </w:pPr>
            <w:r w:rsidRPr="00125B50">
              <w:rPr>
                <w:rFonts w:ascii="Arial" w:eastAsia="Times New Roman" w:hAnsi="Arial" w:cs="Arial"/>
                <w:color w:val="000000"/>
              </w:rPr>
              <w:t>Investigators do not supply the investigational drug to any person not authorized to receive it</w:t>
            </w:r>
            <w:r w:rsidR="00AE2BB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BEF914D"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0A5F7F0"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1A25782C"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DA2ADA" w:rsidRPr="00125B50" w14:paraId="1B83D8D7" w14:textId="77777777" w:rsidTr="00B77256">
        <w:trPr>
          <w:trHeight w:val="1088"/>
          <w:tblHeader/>
        </w:trPr>
        <w:tc>
          <w:tcPr>
            <w:tcW w:w="358" w:type="dxa"/>
            <w:tcBorders>
              <w:top w:val="nil"/>
              <w:left w:val="single" w:sz="4" w:space="0" w:color="auto"/>
              <w:bottom w:val="single" w:sz="4" w:space="0" w:color="auto"/>
              <w:right w:val="single" w:sz="4" w:space="0" w:color="auto"/>
            </w:tcBorders>
            <w:shd w:val="clear" w:color="auto" w:fill="auto"/>
            <w:vAlign w:val="center"/>
            <w:hideMark/>
          </w:tcPr>
          <w:p w14:paraId="0B060C59" w14:textId="77777777" w:rsidR="00DA2ADA" w:rsidRPr="00125B50" w:rsidRDefault="00DA2ADA" w:rsidP="00DA2ADA">
            <w:pPr>
              <w:spacing w:after="0" w:line="240" w:lineRule="auto"/>
              <w:jc w:val="center"/>
              <w:rPr>
                <w:rFonts w:ascii="Arial" w:eastAsia="Times New Roman" w:hAnsi="Arial" w:cs="Arial"/>
                <w:color w:val="000000"/>
              </w:rPr>
            </w:pPr>
            <w:r w:rsidRPr="00125B50">
              <w:rPr>
                <w:rFonts w:ascii="Arial" w:eastAsia="Times New Roman" w:hAnsi="Arial" w:cs="Arial"/>
                <w:color w:val="000000"/>
              </w:rPr>
              <w:t>4</w:t>
            </w:r>
          </w:p>
        </w:tc>
        <w:tc>
          <w:tcPr>
            <w:tcW w:w="308" w:type="dxa"/>
            <w:tcBorders>
              <w:top w:val="nil"/>
              <w:left w:val="nil"/>
              <w:bottom w:val="single" w:sz="4" w:space="0" w:color="auto"/>
              <w:right w:val="single" w:sz="4" w:space="0" w:color="auto"/>
            </w:tcBorders>
            <w:shd w:val="clear" w:color="auto" w:fill="auto"/>
            <w:vAlign w:val="bottom"/>
            <w:hideMark/>
          </w:tcPr>
          <w:p w14:paraId="02146A02"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79" w:type="dxa"/>
            <w:tcBorders>
              <w:top w:val="nil"/>
              <w:left w:val="nil"/>
              <w:bottom w:val="single" w:sz="4" w:space="0" w:color="auto"/>
              <w:right w:val="single" w:sz="4" w:space="0" w:color="auto"/>
            </w:tcBorders>
            <w:shd w:val="clear" w:color="auto" w:fill="auto"/>
            <w:hideMark/>
          </w:tcPr>
          <w:p w14:paraId="643380A0" w14:textId="24323028" w:rsidR="00DA2ADA" w:rsidRPr="00125B50" w:rsidRDefault="00DA2ADA" w:rsidP="00AE2BB0">
            <w:pPr>
              <w:spacing w:after="0" w:line="240" w:lineRule="auto"/>
              <w:rPr>
                <w:rFonts w:ascii="Arial" w:eastAsia="Times New Roman" w:hAnsi="Arial" w:cs="Arial"/>
                <w:color w:val="000000"/>
              </w:rPr>
            </w:pPr>
            <w:r w:rsidRPr="00125B50">
              <w:rPr>
                <w:rFonts w:ascii="Arial" w:eastAsia="Times New Roman" w:hAnsi="Arial" w:cs="Arial"/>
                <w:color w:val="000000"/>
              </w:rPr>
              <w:t>If the investigation is terminated, suspended, discontinued, or completed, investigators return the unused supplies of the drug to the sponsor, or otherwise provides for disposition of the unused supplies of the drug as authorized by the sponsor</w:t>
            </w:r>
            <w:r w:rsidR="00AE2BB0">
              <w:rPr>
                <w:rFonts w:ascii="Arial" w:eastAsia="Times New Roman" w:hAnsi="Arial" w:cs="Arial"/>
                <w:color w:val="000000"/>
              </w:rPr>
              <w:t>.</w:t>
            </w:r>
          </w:p>
        </w:tc>
        <w:tc>
          <w:tcPr>
            <w:tcW w:w="630" w:type="dxa"/>
            <w:tcBorders>
              <w:top w:val="nil"/>
              <w:left w:val="nil"/>
              <w:bottom w:val="single" w:sz="4" w:space="0" w:color="auto"/>
              <w:right w:val="single" w:sz="4" w:space="0" w:color="auto"/>
            </w:tcBorders>
            <w:shd w:val="clear" w:color="auto" w:fill="E7E6E6" w:themeFill="background2"/>
            <w:vAlign w:val="bottom"/>
            <w:hideMark/>
          </w:tcPr>
          <w:p w14:paraId="26DA7948"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266B9301"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vAlign w:val="bottom"/>
            <w:hideMark/>
          </w:tcPr>
          <w:p w14:paraId="07F34AA9" w14:textId="77777777" w:rsidR="00DA2ADA" w:rsidRPr="00125B50" w:rsidRDefault="00DA2ADA" w:rsidP="00DA2AD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7CE87AEB" w14:textId="7DC095DC" w:rsidR="008B2830" w:rsidRPr="00125B50" w:rsidRDefault="008B2830" w:rsidP="00A63CAC">
      <w:pPr>
        <w:rPr>
          <w:rFonts w:ascii="Arial" w:hAnsi="Arial" w:cs="Arial"/>
          <w:b/>
          <w:bCs/>
        </w:rPr>
      </w:pPr>
    </w:p>
    <w:tbl>
      <w:tblPr>
        <w:tblW w:w="9915" w:type="dxa"/>
        <w:tblInd w:w="-20" w:type="dxa"/>
        <w:tblLook w:val="04A0" w:firstRow="1" w:lastRow="0" w:firstColumn="1" w:lastColumn="0" w:noHBand="0" w:noVBand="1"/>
      </w:tblPr>
      <w:tblGrid>
        <w:gridCol w:w="358"/>
        <w:gridCol w:w="294"/>
        <w:gridCol w:w="7193"/>
        <w:gridCol w:w="630"/>
        <w:gridCol w:w="720"/>
        <w:gridCol w:w="720"/>
      </w:tblGrid>
      <w:tr w:rsidR="00EC614A" w:rsidRPr="00125B50" w14:paraId="1318E399" w14:textId="77777777" w:rsidTr="00B77256">
        <w:trPr>
          <w:trHeight w:val="300"/>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569D" w14:textId="1964CEE6" w:rsidR="00EC614A" w:rsidRPr="00125B50" w:rsidRDefault="00EC614A" w:rsidP="00177768">
            <w:pPr>
              <w:pStyle w:val="Heading1"/>
              <w:rPr>
                <w:rFonts w:eastAsia="Times New Roman"/>
              </w:rPr>
            </w:pPr>
            <w:bookmarkStart w:id="9" w:name="_J._INVESTIGATOR_STUDY"/>
            <w:bookmarkEnd w:id="9"/>
            <w:r w:rsidRPr="00125B50">
              <w:rPr>
                <w:rFonts w:eastAsia="Times New Roman"/>
              </w:rPr>
              <w:t xml:space="preserve">J. </w:t>
            </w:r>
            <w:r w:rsidR="008E4EB0" w:rsidRPr="00125B50">
              <w:rPr>
                <w:rFonts w:eastAsia="Times New Roman"/>
              </w:rPr>
              <w:t>INVESTIGATOR STUDY CONDUCT RESPONSIBILITIES (IDE STUDIES)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62B6EB1"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B427C34"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0A3B30E"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EC614A" w:rsidRPr="00125B50" w14:paraId="203F6FEE"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CE0314F"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7FD07D89"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7C6CE8C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xml:space="preserve">Investigators permit an investigational device to be used only with participants under the investigator’s supervision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92C005F"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8173F1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EDD061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05772283"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CB5D38E"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2681BD1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5A40C2CC"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Investigators do not supply an investigational device to any person not authorized to receive it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17DEDF8"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71EFF1C"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B2DC1F8"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76A8D165"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6739FC8"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5CC58B3B"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217B2C8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xml:space="preserve">Upon completion or termination of a clinical investigation or the investigator’s part of an investigation, or at the sponsor’s request, investigators return to the sponsor any unused device or otherwise dispose of the device as the sponsor directs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D680592"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AAA734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81632D5"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193F3D9B"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575FC7D"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5A64175B"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4CE0F6FE" w14:textId="555023A6"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xml:space="preserve">If the investigation is terminated, suspended, discontinued, or completed, investigators </w:t>
            </w:r>
            <w:r w:rsidR="008E4EB0" w:rsidRPr="00125B50">
              <w:rPr>
                <w:rFonts w:ascii="Arial" w:eastAsia="Times New Roman" w:hAnsi="Arial" w:cs="Arial"/>
                <w:color w:val="000000"/>
              </w:rPr>
              <w:t>return</w:t>
            </w:r>
            <w:r w:rsidRPr="00125B50">
              <w:rPr>
                <w:rFonts w:ascii="Arial" w:eastAsia="Times New Roman" w:hAnsi="Arial" w:cs="Arial"/>
                <w:color w:val="000000"/>
              </w:rPr>
              <w:t xml:space="preserve"> the unused supplies of the drug to the sponsor, or otherwise provides for disposition of the unused supplies of the drug as authorized by the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D704E8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882871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285273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42CAC947" w14:textId="77777777" w:rsidTr="00B77256">
        <w:trPr>
          <w:trHeight w:val="300"/>
        </w:trPr>
        <w:tc>
          <w:tcPr>
            <w:tcW w:w="784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2B331C" w14:textId="0C9FE11F" w:rsidR="00EC614A" w:rsidRPr="00125B50" w:rsidRDefault="008E4EB0" w:rsidP="00EC614A">
            <w:pPr>
              <w:spacing w:after="0" w:line="240" w:lineRule="auto"/>
              <w:ind w:firstLineChars="100" w:firstLine="221"/>
              <w:rPr>
                <w:rFonts w:ascii="Arial" w:eastAsia="Times New Roman" w:hAnsi="Arial" w:cs="Arial"/>
                <w:b/>
                <w:bCs/>
                <w:color w:val="000000"/>
              </w:rPr>
            </w:pPr>
            <w:r w:rsidRPr="00125B50">
              <w:rPr>
                <w:rFonts w:ascii="Arial" w:eastAsia="Times New Roman" w:hAnsi="Arial" w:cs="Arial"/>
                <w:b/>
                <w:bCs/>
                <w:color w:val="000000"/>
              </w:rPr>
              <w:t>INVESTIGATORS PREPARE AND SUBMIT THE FOLLOWING REPORTS TO THE SPONSOR:</w:t>
            </w:r>
          </w:p>
        </w:tc>
        <w:tc>
          <w:tcPr>
            <w:tcW w:w="630" w:type="dxa"/>
            <w:tcBorders>
              <w:top w:val="nil"/>
              <w:left w:val="nil"/>
              <w:bottom w:val="single" w:sz="4" w:space="0" w:color="auto"/>
              <w:right w:val="single" w:sz="4" w:space="0" w:color="auto"/>
            </w:tcBorders>
            <w:shd w:val="clear" w:color="auto" w:fill="auto"/>
            <w:noWrap/>
            <w:vAlign w:val="bottom"/>
            <w:hideMark/>
          </w:tcPr>
          <w:p w14:paraId="56547DCE"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nil"/>
              <w:left w:val="nil"/>
              <w:bottom w:val="single" w:sz="4" w:space="0" w:color="auto"/>
              <w:right w:val="single" w:sz="4" w:space="0" w:color="auto"/>
            </w:tcBorders>
            <w:shd w:val="clear" w:color="auto" w:fill="auto"/>
            <w:noWrap/>
            <w:vAlign w:val="bottom"/>
            <w:hideMark/>
          </w:tcPr>
          <w:p w14:paraId="026B305D"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nil"/>
              <w:left w:val="nil"/>
              <w:bottom w:val="single" w:sz="4" w:space="0" w:color="auto"/>
              <w:right w:val="single" w:sz="4" w:space="0" w:color="auto"/>
            </w:tcBorders>
            <w:shd w:val="clear" w:color="auto" w:fill="auto"/>
            <w:noWrap/>
            <w:vAlign w:val="bottom"/>
            <w:hideMark/>
          </w:tcPr>
          <w:p w14:paraId="652B222B"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EC614A" w:rsidRPr="00125B50" w14:paraId="4D0B096E"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8988AB9"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0F0EC48F"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44976469"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Any unanticipated adverse device effect occurring during an investigation. (As soon as possible, but in no event later than 10 working days after first learning of the effect unless required sooner by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EF3EE6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F0DD296"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054B75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405CBB51"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B75A5F7"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2</w:t>
            </w:r>
          </w:p>
        </w:tc>
        <w:tc>
          <w:tcPr>
            <w:tcW w:w="294" w:type="dxa"/>
            <w:tcBorders>
              <w:top w:val="nil"/>
              <w:left w:val="nil"/>
              <w:bottom w:val="single" w:sz="4" w:space="0" w:color="auto"/>
              <w:right w:val="single" w:sz="4" w:space="0" w:color="auto"/>
            </w:tcBorders>
            <w:shd w:val="clear" w:color="auto" w:fill="auto"/>
            <w:noWrap/>
            <w:vAlign w:val="bottom"/>
            <w:hideMark/>
          </w:tcPr>
          <w:p w14:paraId="2B6CD74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098AF9B6"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Withdrawal of approval by the reviewing IRB of the investigator’s part of an investigation. (Within 5 working days unless required sooner by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39A82D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999ABF9"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76748B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485CCED7"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08AE66C"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2BB6887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149DFECC"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Progress reports on the investigation. (At least yearly.)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C44891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C4CEF6F"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E8A3D41"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7DC6344F"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B77DB0F"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301B96D5"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2D762EB0"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Any deviation from the investigational plan to protect the life or physical well-being of a participant in an emergency. (As soon as possible, but in no event later than 5 working days after the emergency occurred unless required sooner by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9E9F074"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EBA55C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D7A742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5A97A618"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7D1B37C"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4" w:type="dxa"/>
            <w:tcBorders>
              <w:top w:val="nil"/>
              <w:left w:val="nil"/>
              <w:bottom w:val="single" w:sz="4" w:space="0" w:color="auto"/>
              <w:right w:val="single" w:sz="4" w:space="0" w:color="auto"/>
            </w:tcBorders>
            <w:shd w:val="clear" w:color="auto" w:fill="auto"/>
            <w:noWrap/>
            <w:vAlign w:val="bottom"/>
            <w:hideMark/>
          </w:tcPr>
          <w:p w14:paraId="02DF6E66"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509AE412"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Emergency use of an investigational device without obtaining informed consent (Within 5 working days after the use occurs unless required sooner by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12C560A"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CEDA3C2"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B0396B"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5CF83A50"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6CBD9F6"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94" w:type="dxa"/>
            <w:tcBorders>
              <w:top w:val="nil"/>
              <w:left w:val="nil"/>
              <w:bottom w:val="single" w:sz="4" w:space="0" w:color="auto"/>
              <w:right w:val="single" w:sz="4" w:space="0" w:color="auto"/>
            </w:tcBorders>
            <w:shd w:val="clear" w:color="auto" w:fill="auto"/>
            <w:noWrap/>
            <w:vAlign w:val="bottom"/>
            <w:hideMark/>
          </w:tcPr>
          <w:p w14:paraId="557573C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15E7891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 final report. (Within 3 months after termination or completion of the investigation or the investigator’s part of the investigation unless required sooner by sponsor.)</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E82EB21"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F833E89"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902D6D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2B2E43E2" w14:textId="77777777" w:rsidTr="00B77256">
        <w:trPr>
          <w:trHeight w:val="300"/>
        </w:trPr>
        <w:tc>
          <w:tcPr>
            <w:tcW w:w="784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E1EADA" w14:textId="578F42CC" w:rsidR="00EC614A" w:rsidRPr="00125B50" w:rsidRDefault="008E4EB0" w:rsidP="00EC614A">
            <w:pPr>
              <w:spacing w:after="0" w:line="240" w:lineRule="auto"/>
              <w:ind w:firstLineChars="100" w:firstLine="221"/>
              <w:rPr>
                <w:rFonts w:ascii="Arial" w:eastAsia="Times New Roman" w:hAnsi="Arial" w:cs="Arial"/>
                <w:b/>
                <w:bCs/>
                <w:color w:val="000000"/>
              </w:rPr>
            </w:pPr>
            <w:r w:rsidRPr="00125B50">
              <w:rPr>
                <w:rFonts w:ascii="Arial" w:eastAsia="Times New Roman" w:hAnsi="Arial" w:cs="Arial"/>
                <w:b/>
                <w:bCs/>
                <w:color w:val="000000"/>
              </w:rPr>
              <w:t>INVESTIGATORS PREPARE AND SUBMIT THE FOLLOWING REPORTS TO THE IRB:</w:t>
            </w:r>
          </w:p>
        </w:tc>
        <w:tc>
          <w:tcPr>
            <w:tcW w:w="630" w:type="dxa"/>
            <w:tcBorders>
              <w:top w:val="nil"/>
              <w:left w:val="nil"/>
              <w:bottom w:val="single" w:sz="4" w:space="0" w:color="auto"/>
              <w:right w:val="single" w:sz="4" w:space="0" w:color="auto"/>
            </w:tcBorders>
            <w:shd w:val="clear" w:color="auto" w:fill="auto"/>
            <w:noWrap/>
            <w:vAlign w:val="bottom"/>
            <w:hideMark/>
          </w:tcPr>
          <w:p w14:paraId="2AFB743B"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nil"/>
              <w:left w:val="nil"/>
              <w:bottom w:val="single" w:sz="4" w:space="0" w:color="auto"/>
              <w:right w:val="single" w:sz="4" w:space="0" w:color="auto"/>
            </w:tcBorders>
            <w:shd w:val="clear" w:color="auto" w:fill="auto"/>
            <w:noWrap/>
            <w:vAlign w:val="bottom"/>
            <w:hideMark/>
          </w:tcPr>
          <w:p w14:paraId="0BA6B668"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nil"/>
              <w:left w:val="nil"/>
              <w:bottom w:val="single" w:sz="4" w:space="0" w:color="auto"/>
              <w:right w:val="single" w:sz="4" w:space="0" w:color="auto"/>
            </w:tcBorders>
            <w:shd w:val="clear" w:color="auto" w:fill="auto"/>
            <w:noWrap/>
            <w:vAlign w:val="bottom"/>
            <w:hideMark/>
          </w:tcPr>
          <w:p w14:paraId="15B06563" w14:textId="77777777" w:rsidR="00EC614A" w:rsidRPr="00125B50" w:rsidRDefault="00EC614A" w:rsidP="00EC614A">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EC614A" w:rsidRPr="00125B50" w14:paraId="72939464"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8EF026E"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743CFAD1"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626F215B"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Any unanticipated adverse device effect occurring during an investigation. (As soon as possible, but in no event later than 5 working days after first learning of the effect.)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C5F7C98"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63BB992"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C4AF486"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7D4903B4"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2B0A6C2"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6DFA1FA3"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2F9CB524"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Progress reports on the investigation. (At least yearly.)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9DDE28C"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048DEB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695D63F"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7B8C2316"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52001E7"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67F60250"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63C3999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Any deviation from the investigational plan to protect the life or physical well-being of a participant in an emergency. (As soon as possible, but in no event later than 5 working days after the emergency occurred.)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1E83096"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39CD890"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32CDFA2"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2BE03880"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A2B1002"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7111F0D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5852742D"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Emergency use of an investigational device without obtaining informed consent (Within 5 working days after the use occurs.)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E3FC22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F0944C4"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19FD5F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EC614A" w:rsidRPr="00125B50" w14:paraId="14FAF6D1" w14:textId="77777777" w:rsidTr="00B77256">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3E4632F" w14:textId="77777777" w:rsidR="00EC614A" w:rsidRPr="00125B50" w:rsidRDefault="00EC614A" w:rsidP="00EC614A">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4" w:type="dxa"/>
            <w:tcBorders>
              <w:top w:val="nil"/>
              <w:left w:val="nil"/>
              <w:bottom w:val="single" w:sz="4" w:space="0" w:color="auto"/>
              <w:right w:val="single" w:sz="4" w:space="0" w:color="auto"/>
            </w:tcBorders>
            <w:shd w:val="clear" w:color="auto" w:fill="auto"/>
            <w:noWrap/>
            <w:vAlign w:val="bottom"/>
            <w:hideMark/>
          </w:tcPr>
          <w:p w14:paraId="7BBDF65C"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193" w:type="dxa"/>
            <w:tcBorders>
              <w:top w:val="nil"/>
              <w:left w:val="nil"/>
              <w:bottom w:val="single" w:sz="4" w:space="0" w:color="auto"/>
              <w:right w:val="single" w:sz="4" w:space="0" w:color="auto"/>
            </w:tcBorders>
            <w:shd w:val="clear" w:color="auto" w:fill="auto"/>
            <w:noWrap/>
            <w:vAlign w:val="bottom"/>
            <w:hideMark/>
          </w:tcPr>
          <w:p w14:paraId="41A12407"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A final report. (Within 3 months after termination or completion of the investigation or the investigator’s part of the investigation.)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DEFFD14"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ACCCE9E"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E1F61E1" w14:textId="77777777" w:rsidR="00EC614A" w:rsidRPr="00125B50" w:rsidRDefault="00EC614A" w:rsidP="00EC614A">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604208F0" w14:textId="605DCE4E" w:rsidR="008B2830" w:rsidRPr="00125B50" w:rsidRDefault="008B2830" w:rsidP="00A63CAC">
      <w:pPr>
        <w:rPr>
          <w:rFonts w:ascii="Arial" w:hAnsi="Arial" w:cs="Arial"/>
          <w:b/>
          <w:bCs/>
        </w:rPr>
      </w:pPr>
    </w:p>
    <w:tbl>
      <w:tblPr>
        <w:tblW w:w="9915" w:type="dxa"/>
        <w:tblInd w:w="-20" w:type="dxa"/>
        <w:tblLook w:val="04A0" w:firstRow="1" w:lastRow="0" w:firstColumn="1" w:lastColumn="0" w:noHBand="0" w:noVBand="1"/>
      </w:tblPr>
      <w:tblGrid>
        <w:gridCol w:w="487"/>
        <w:gridCol w:w="294"/>
        <w:gridCol w:w="7064"/>
        <w:gridCol w:w="630"/>
        <w:gridCol w:w="720"/>
        <w:gridCol w:w="720"/>
      </w:tblGrid>
      <w:tr w:rsidR="00572429" w:rsidRPr="00125B50" w14:paraId="4223C407" w14:textId="77777777" w:rsidTr="00857D69">
        <w:trPr>
          <w:trHeight w:val="300"/>
          <w:tblHeader/>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DB46" w14:textId="20F9A254" w:rsidR="00572429" w:rsidRPr="00125B50" w:rsidRDefault="00572429" w:rsidP="00177768">
            <w:pPr>
              <w:pStyle w:val="Heading1"/>
              <w:rPr>
                <w:rFonts w:eastAsia="Times New Roman"/>
              </w:rPr>
            </w:pPr>
            <w:bookmarkStart w:id="10" w:name="_K._IND_SPONSOR-INVESTIGATOR"/>
            <w:bookmarkEnd w:id="10"/>
            <w:r w:rsidRPr="00125B50">
              <w:rPr>
                <w:rFonts w:eastAsia="Times New Roman"/>
              </w:rPr>
              <w:t>K</w:t>
            </w:r>
            <w:r w:rsidR="008E4EB0" w:rsidRPr="00125B50">
              <w:rPr>
                <w:rFonts w:eastAsia="Times New Roman"/>
              </w:rPr>
              <w:t>. IND SPONSOR-INVESTIGATOR RESPONSIBILITIES</w:t>
            </w:r>
            <w:r w:rsidR="00177768">
              <w:rPr>
                <w:rFonts w:eastAsia="Times New Roman"/>
              </w:rPr>
              <w:t xml:space="preserve"> </w:t>
            </w:r>
            <w:r w:rsidR="008E4EB0" w:rsidRPr="00125B50">
              <w:rPr>
                <w:rFonts w:eastAsia="Times New Roman"/>
              </w:rPr>
              <w:t>/</w:t>
            </w:r>
            <w:r w:rsidR="00177768">
              <w:rPr>
                <w:rFonts w:eastAsia="Times New Roman"/>
              </w:rPr>
              <w:t xml:space="preserve"> </w:t>
            </w:r>
            <w:r w:rsidR="008E4EB0" w:rsidRPr="00125B50">
              <w:rPr>
                <w:rFonts w:eastAsia="Times New Roman"/>
              </w:rPr>
              <w:t>REQUIREMENTS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B59067D"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15ABF34"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16606E9"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72429" w:rsidRPr="00125B50" w14:paraId="012034AE"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712420E6"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120F137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76B66A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Is a copy of the Original IND application to the FDA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E4E9A2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87D3A9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73E6E7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15D5C4B0"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B91B733"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302DFE0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F76A04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Are ALL amendments to the IND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4EF2F1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6EF404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381CE5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15804473"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4E748B0"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77DC5CF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BE7E93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Are ALL annual reports to the IND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AEBC44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1D54F4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F4E2F7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A7AD474"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74CE9D2E"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3570F0C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8D136D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Are ALL safety reports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D31B35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6B902C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2ABF8F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59BDDBFC"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5352CDF"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4" w:type="dxa"/>
            <w:tcBorders>
              <w:top w:val="nil"/>
              <w:left w:val="nil"/>
              <w:bottom w:val="single" w:sz="4" w:space="0" w:color="auto"/>
              <w:right w:val="single" w:sz="4" w:space="0" w:color="auto"/>
            </w:tcBorders>
            <w:shd w:val="clear" w:color="auto" w:fill="auto"/>
            <w:noWrap/>
            <w:vAlign w:val="bottom"/>
            <w:hideMark/>
          </w:tcPr>
          <w:p w14:paraId="240752D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8019DD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Is ALL correspondence with the FDA on file?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110AFC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835008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461DF3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EDBFC48"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3AD2E8F"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94" w:type="dxa"/>
            <w:tcBorders>
              <w:top w:val="nil"/>
              <w:left w:val="nil"/>
              <w:bottom w:val="single" w:sz="4" w:space="0" w:color="auto"/>
              <w:right w:val="single" w:sz="4" w:space="0" w:color="auto"/>
            </w:tcBorders>
            <w:shd w:val="clear" w:color="auto" w:fill="auto"/>
            <w:noWrap/>
            <w:vAlign w:val="bottom"/>
            <w:hideMark/>
          </w:tcPr>
          <w:p w14:paraId="05DFFFE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7D687C6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Is there </w:t>
            </w:r>
            <w:proofErr w:type="gramStart"/>
            <w:r w:rsidRPr="00125B50">
              <w:rPr>
                <w:rFonts w:ascii="Arial" w:eastAsia="Times New Roman" w:hAnsi="Arial" w:cs="Arial"/>
                <w:color w:val="000000"/>
              </w:rPr>
              <w:t>a form</w:t>
            </w:r>
            <w:proofErr w:type="gramEnd"/>
            <w:r w:rsidRPr="00125B50">
              <w:rPr>
                <w:rFonts w:ascii="Arial" w:eastAsia="Times New Roman" w:hAnsi="Arial" w:cs="Arial"/>
                <w:color w:val="000000"/>
              </w:rPr>
              <w:t xml:space="preserve"> 1571 on file to accompany </w:t>
            </w:r>
            <w:proofErr w:type="gramStart"/>
            <w:r w:rsidRPr="00125B50">
              <w:rPr>
                <w:rFonts w:ascii="Arial" w:eastAsia="Times New Roman" w:hAnsi="Arial" w:cs="Arial"/>
                <w:color w:val="000000"/>
              </w:rPr>
              <w:t>all of</w:t>
            </w:r>
            <w:proofErr w:type="gramEnd"/>
            <w:r w:rsidRPr="00125B50">
              <w:rPr>
                <w:rFonts w:ascii="Arial" w:eastAsia="Times New Roman" w:hAnsi="Arial" w:cs="Arial"/>
                <w:color w:val="000000"/>
              </w:rPr>
              <w:t xml:space="preserve"> the above FDA correspondence?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C7A876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3A9C64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32934D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7C547AB1"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86A4581"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94" w:type="dxa"/>
            <w:tcBorders>
              <w:top w:val="nil"/>
              <w:left w:val="nil"/>
              <w:bottom w:val="single" w:sz="4" w:space="0" w:color="auto"/>
              <w:right w:val="single" w:sz="4" w:space="0" w:color="auto"/>
            </w:tcBorders>
            <w:shd w:val="clear" w:color="auto" w:fill="auto"/>
            <w:noWrap/>
            <w:vAlign w:val="bottom"/>
            <w:hideMark/>
          </w:tcPr>
          <w:p w14:paraId="6FF9165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1DAF57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Is there a Financial Disclosure Form (Form 3454 or 3455) on file for each investigator listed on the FDA Form 1572 or for each person who signed an Investigator Agreement?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80721B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4A4E9E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5AF2CC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33E9437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FF3DA4D"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94" w:type="dxa"/>
            <w:tcBorders>
              <w:top w:val="nil"/>
              <w:left w:val="nil"/>
              <w:bottom w:val="single" w:sz="4" w:space="0" w:color="auto"/>
              <w:right w:val="single" w:sz="4" w:space="0" w:color="auto"/>
            </w:tcBorders>
            <w:shd w:val="clear" w:color="auto" w:fill="auto"/>
            <w:noWrap/>
            <w:vAlign w:val="bottom"/>
            <w:hideMark/>
          </w:tcPr>
          <w:p w14:paraId="590A9B8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06FC946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Is there a signed FDA Form 3674 – Certificate of Registration to ClinicalTrials.gov on file? </w:t>
            </w:r>
            <w:proofErr w:type="gramStart"/>
            <w:r w:rsidRPr="00125B50">
              <w:rPr>
                <w:rFonts w:ascii="Arial" w:eastAsia="Times New Roman" w:hAnsi="Arial" w:cs="Arial"/>
                <w:color w:val="000000"/>
              </w:rPr>
              <w:t>An FDA</w:t>
            </w:r>
            <w:proofErr w:type="gramEnd"/>
            <w:r w:rsidRPr="00125B50">
              <w:rPr>
                <w:rFonts w:ascii="Arial" w:eastAsia="Times New Roman" w:hAnsi="Arial" w:cs="Arial"/>
                <w:color w:val="000000"/>
              </w:rPr>
              <w:t xml:space="preserve"> Form 3674 should be on file for each applicable study.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2D62CE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84781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DFF3D8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42569B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6CDB54D"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9</w:t>
            </w:r>
          </w:p>
        </w:tc>
        <w:tc>
          <w:tcPr>
            <w:tcW w:w="294" w:type="dxa"/>
            <w:tcBorders>
              <w:top w:val="nil"/>
              <w:left w:val="nil"/>
              <w:bottom w:val="single" w:sz="4" w:space="0" w:color="auto"/>
              <w:right w:val="single" w:sz="4" w:space="0" w:color="auto"/>
            </w:tcBorders>
            <w:shd w:val="clear" w:color="auto" w:fill="auto"/>
            <w:noWrap/>
            <w:vAlign w:val="bottom"/>
            <w:hideMark/>
          </w:tcPr>
          <w:p w14:paraId="6CB0FD9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CFEB4D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maintains on file information pertaining to the financial interests of clinical investigators for 2 years after the date of approval of the application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26DAF7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4F0797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871786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33FDF2AA"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A54E726"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94" w:type="dxa"/>
            <w:tcBorders>
              <w:top w:val="nil"/>
              <w:left w:val="nil"/>
              <w:bottom w:val="single" w:sz="4" w:space="0" w:color="auto"/>
              <w:right w:val="single" w:sz="4" w:space="0" w:color="auto"/>
            </w:tcBorders>
            <w:shd w:val="clear" w:color="auto" w:fill="auto"/>
            <w:noWrap/>
            <w:vAlign w:val="bottom"/>
            <w:hideMark/>
          </w:tcPr>
          <w:p w14:paraId="16345E9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721DB32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selects qualified investigators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86DBE8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532E3B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C57810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3BC4F64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05326AC"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294" w:type="dxa"/>
            <w:tcBorders>
              <w:top w:val="nil"/>
              <w:left w:val="nil"/>
              <w:bottom w:val="single" w:sz="4" w:space="0" w:color="auto"/>
              <w:right w:val="single" w:sz="4" w:space="0" w:color="auto"/>
            </w:tcBorders>
            <w:shd w:val="clear" w:color="auto" w:fill="auto"/>
            <w:noWrap/>
            <w:vAlign w:val="bottom"/>
            <w:hideMark/>
          </w:tcPr>
          <w:p w14:paraId="00FF4FD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DA64C7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The investigator provides participating investigators with the information they need to </w:t>
            </w:r>
            <w:proofErr w:type="gramStart"/>
            <w:r w:rsidRPr="00125B50">
              <w:rPr>
                <w:rFonts w:ascii="Arial" w:eastAsia="Times New Roman" w:hAnsi="Arial" w:cs="Arial"/>
                <w:color w:val="000000"/>
              </w:rPr>
              <w:t>conduct an investigation</w:t>
            </w:r>
            <w:proofErr w:type="gramEnd"/>
            <w:r w:rsidRPr="00125B50">
              <w:rPr>
                <w:rFonts w:ascii="Arial" w:eastAsia="Times New Roman" w:hAnsi="Arial" w:cs="Arial"/>
                <w:color w:val="000000"/>
              </w:rPr>
              <w:t xml:space="preserve"> properly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FD0198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D70C42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A222A7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42DC3BD2"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E288E62"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12</w:t>
            </w:r>
          </w:p>
        </w:tc>
        <w:tc>
          <w:tcPr>
            <w:tcW w:w="294" w:type="dxa"/>
            <w:tcBorders>
              <w:top w:val="nil"/>
              <w:left w:val="nil"/>
              <w:bottom w:val="single" w:sz="4" w:space="0" w:color="auto"/>
              <w:right w:val="single" w:sz="4" w:space="0" w:color="auto"/>
            </w:tcBorders>
            <w:shd w:val="clear" w:color="auto" w:fill="auto"/>
            <w:noWrap/>
            <w:vAlign w:val="bottom"/>
            <w:hideMark/>
          </w:tcPr>
          <w:p w14:paraId="44EB0CD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085923C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ensures that the investigation(s) is conducted in accordance with the general investigational plan and protocols contained in the IND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EBF14B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38A6E8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0BECD7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4613A57"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5EFC3FA"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13</w:t>
            </w:r>
          </w:p>
        </w:tc>
        <w:tc>
          <w:tcPr>
            <w:tcW w:w="294" w:type="dxa"/>
            <w:tcBorders>
              <w:top w:val="nil"/>
              <w:left w:val="nil"/>
              <w:bottom w:val="single" w:sz="4" w:space="0" w:color="auto"/>
              <w:right w:val="single" w:sz="4" w:space="0" w:color="auto"/>
            </w:tcBorders>
            <w:shd w:val="clear" w:color="auto" w:fill="auto"/>
            <w:noWrap/>
            <w:vAlign w:val="bottom"/>
            <w:hideMark/>
          </w:tcPr>
          <w:p w14:paraId="2A3E1BB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2BBB44A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The investigator maintains an effective IND with respect to the investigations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A44B0F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84539A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2C1EB0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E2DB281"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107DF31"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14</w:t>
            </w:r>
          </w:p>
        </w:tc>
        <w:tc>
          <w:tcPr>
            <w:tcW w:w="294" w:type="dxa"/>
            <w:tcBorders>
              <w:top w:val="nil"/>
              <w:left w:val="nil"/>
              <w:bottom w:val="single" w:sz="4" w:space="0" w:color="auto"/>
              <w:right w:val="single" w:sz="4" w:space="0" w:color="auto"/>
            </w:tcBorders>
            <w:shd w:val="clear" w:color="auto" w:fill="auto"/>
            <w:noWrap/>
            <w:vAlign w:val="bottom"/>
            <w:hideMark/>
          </w:tcPr>
          <w:p w14:paraId="460A2E7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0FA693D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ensures that FDA is promptly informed of significant new adverse effects or risks with respect to the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4830A9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23AB22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0D2485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413D2CD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A25DF98"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15</w:t>
            </w:r>
          </w:p>
        </w:tc>
        <w:tc>
          <w:tcPr>
            <w:tcW w:w="294" w:type="dxa"/>
            <w:tcBorders>
              <w:top w:val="nil"/>
              <w:left w:val="nil"/>
              <w:bottom w:val="single" w:sz="4" w:space="0" w:color="auto"/>
              <w:right w:val="single" w:sz="4" w:space="0" w:color="auto"/>
            </w:tcBorders>
            <w:shd w:val="clear" w:color="auto" w:fill="auto"/>
            <w:noWrap/>
            <w:vAlign w:val="bottom"/>
            <w:hideMark/>
          </w:tcPr>
          <w:p w14:paraId="49FFB73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7225840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ensures that all participating investigators are promptly informed of significant new adverse effects or risks with respect to the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44653A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9045BE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745864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37B4E9F"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2EDB587"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16</w:t>
            </w:r>
          </w:p>
        </w:tc>
        <w:tc>
          <w:tcPr>
            <w:tcW w:w="294" w:type="dxa"/>
            <w:tcBorders>
              <w:top w:val="nil"/>
              <w:left w:val="nil"/>
              <w:bottom w:val="single" w:sz="4" w:space="0" w:color="auto"/>
              <w:right w:val="single" w:sz="4" w:space="0" w:color="auto"/>
            </w:tcBorders>
            <w:shd w:val="clear" w:color="auto" w:fill="auto"/>
            <w:noWrap/>
            <w:vAlign w:val="bottom"/>
            <w:hideMark/>
          </w:tcPr>
          <w:p w14:paraId="5459E73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180712E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selects only investigators qualified by training and experience as appropriate experts to investigate the drug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26CE21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62957D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1C307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273B7D6"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C83EF12"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17</w:t>
            </w:r>
          </w:p>
        </w:tc>
        <w:tc>
          <w:tcPr>
            <w:tcW w:w="294" w:type="dxa"/>
            <w:tcBorders>
              <w:top w:val="nil"/>
              <w:left w:val="nil"/>
              <w:bottom w:val="single" w:sz="4" w:space="0" w:color="auto"/>
              <w:right w:val="single" w:sz="4" w:space="0" w:color="auto"/>
            </w:tcBorders>
            <w:shd w:val="clear" w:color="auto" w:fill="auto"/>
            <w:noWrap/>
            <w:vAlign w:val="bottom"/>
            <w:hideMark/>
          </w:tcPr>
          <w:p w14:paraId="5C77600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AACBCB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ships investigational new drugs only to investigators participating in the investigation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FD1C60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DA7B25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570C64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D9D5DD4" w14:textId="77777777" w:rsidTr="00857D69">
        <w:trPr>
          <w:trHeight w:val="300"/>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5400" w14:textId="5B51BEE0" w:rsidR="00572429" w:rsidRPr="00125B50" w:rsidRDefault="008E4EB0"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 xml:space="preserve">BEFORE PERMITTING AN INVESTIGATOR TO BEGIN PARTICIPATION IN AN INVESTIGATION, THE INVESTIGATOR OBTAINS THE FOLLOWING: </w:t>
            </w:r>
          </w:p>
        </w:tc>
        <w:tc>
          <w:tcPr>
            <w:tcW w:w="630" w:type="dxa"/>
            <w:tcBorders>
              <w:top w:val="nil"/>
              <w:left w:val="nil"/>
              <w:bottom w:val="single" w:sz="4" w:space="0" w:color="auto"/>
              <w:right w:val="single" w:sz="4" w:space="0" w:color="auto"/>
            </w:tcBorders>
            <w:shd w:val="clear" w:color="auto" w:fill="auto"/>
            <w:noWrap/>
            <w:vAlign w:val="bottom"/>
            <w:hideMark/>
          </w:tcPr>
          <w:p w14:paraId="268353E0"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nil"/>
              <w:left w:val="nil"/>
              <w:bottom w:val="single" w:sz="4" w:space="0" w:color="auto"/>
              <w:right w:val="single" w:sz="4" w:space="0" w:color="auto"/>
            </w:tcBorders>
            <w:shd w:val="clear" w:color="auto" w:fill="auto"/>
            <w:noWrap/>
            <w:vAlign w:val="bottom"/>
            <w:hideMark/>
          </w:tcPr>
          <w:p w14:paraId="173583FB"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nil"/>
              <w:left w:val="nil"/>
              <w:bottom w:val="single" w:sz="4" w:space="0" w:color="auto"/>
              <w:right w:val="single" w:sz="4" w:space="0" w:color="auto"/>
            </w:tcBorders>
            <w:shd w:val="clear" w:color="auto" w:fill="auto"/>
            <w:noWrap/>
            <w:vAlign w:val="bottom"/>
            <w:hideMark/>
          </w:tcPr>
          <w:p w14:paraId="7B14F239"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72429" w:rsidRPr="00125B50" w14:paraId="290DA244"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9258839"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3FE7D67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C1A577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 signed investigator statement (Form FDA-1572)</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99A1C5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83EF51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24DADB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77BA2CC7"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B16D676"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062E127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087D99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 CV or other statement of qualifications (</w:t>
            </w:r>
            <w:proofErr w:type="spellStart"/>
            <w:r w:rsidRPr="00125B50">
              <w:rPr>
                <w:rFonts w:ascii="Arial" w:eastAsia="Times New Roman" w:hAnsi="Arial" w:cs="Arial"/>
                <w:color w:val="000000"/>
              </w:rPr>
              <w:t>biosketch</w:t>
            </w:r>
            <w:proofErr w:type="spellEnd"/>
            <w:r w:rsidRPr="00125B50">
              <w:rPr>
                <w:rFonts w:ascii="Arial" w:eastAsia="Times New Roman" w:hAnsi="Arial" w:cs="Arial"/>
                <w:color w:val="000000"/>
              </w:rPr>
              <w:t>/resume) of the investigator showing the education, training, and experience that qualifies the investigator as an expert in the clinical investigation of the drug for the use under investigation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6B2643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4BAA7C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7C47B4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791B2E9D"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C54D444"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1D6005D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07CD4B2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Sufficient accurate financial information to allow the investigator to submit complete and accurate certification or disclosure statements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9C99BB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666C4C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F98846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32C94162"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2D831C7"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5AFA52C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046213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selects a monitor qualified by training and experience to monitor the progress of the investigation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D75FA8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219C17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11F248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DA6E1E6"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DDE2D7B"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4" w:type="dxa"/>
            <w:tcBorders>
              <w:top w:val="nil"/>
              <w:left w:val="nil"/>
              <w:bottom w:val="single" w:sz="4" w:space="0" w:color="auto"/>
              <w:right w:val="single" w:sz="4" w:space="0" w:color="auto"/>
            </w:tcBorders>
            <w:shd w:val="clear" w:color="auto" w:fill="auto"/>
            <w:noWrap/>
            <w:vAlign w:val="bottom"/>
            <w:hideMark/>
          </w:tcPr>
          <w:p w14:paraId="7F83C29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7CCC0A5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provides each participating clinical investigator an investigator brochure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AB4B6F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1DB1C9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DE4629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1783D42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634DA05"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94" w:type="dxa"/>
            <w:tcBorders>
              <w:top w:val="nil"/>
              <w:left w:val="nil"/>
              <w:bottom w:val="single" w:sz="4" w:space="0" w:color="auto"/>
              <w:right w:val="single" w:sz="4" w:space="0" w:color="auto"/>
            </w:tcBorders>
            <w:shd w:val="clear" w:color="auto" w:fill="auto"/>
            <w:noWrap/>
            <w:vAlign w:val="bottom"/>
            <w:hideMark/>
          </w:tcPr>
          <w:p w14:paraId="449CC4C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D35499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ensures, as the overall investigation proceeds, that each participating investigator is informed of new observations discovered by or reported to the investigator on the drug, particularly with respect to adverse effects and safe use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0556DD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863A33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179C4E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6BF37DF"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76E5D71"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94" w:type="dxa"/>
            <w:tcBorders>
              <w:top w:val="nil"/>
              <w:left w:val="nil"/>
              <w:bottom w:val="single" w:sz="4" w:space="0" w:color="auto"/>
              <w:right w:val="single" w:sz="4" w:space="0" w:color="auto"/>
            </w:tcBorders>
            <w:shd w:val="clear" w:color="auto" w:fill="auto"/>
            <w:noWrap/>
            <w:vAlign w:val="bottom"/>
            <w:hideMark/>
          </w:tcPr>
          <w:p w14:paraId="2003954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48203A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monitors the progress of all clinical investigations being conducted under the IND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AD409F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38F4E2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BB7017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141682D0"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0CF4E89"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94" w:type="dxa"/>
            <w:tcBorders>
              <w:top w:val="nil"/>
              <w:left w:val="nil"/>
              <w:bottom w:val="single" w:sz="4" w:space="0" w:color="auto"/>
              <w:right w:val="single" w:sz="4" w:space="0" w:color="auto"/>
            </w:tcBorders>
            <w:shd w:val="clear" w:color="auto" w:fill="auto"/>
            <w:noWrap/>
            <w:vAlign w:val="bottom"/>
            <w:hideMark/>
          </w:tcPr>
          <w:p w14:paraId="3C04C68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1E40B39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investigation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337329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79D09F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E95637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35A526B"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EA51538"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9</w:t>
            </w:r>
          </w:p>
        </w:tc>
        <w:tc>
          <w:tcPr>
            <w:tcW w:w="294" w:type="dxa"/>
            <w:tcBorders>
              <w:top w:val="nil"/>
              <w:left w:val="nil"/>
              <w:bottom w:val="single" w:sz="4" w:space="0" w:color="auto"/>
              <w:right w:val="single" w:sz="4" w:space="0" w:color="auto"/>
            </w:tcBorders>
            <w:shd w:val="clear" w:color="auto" w:fill="auto"/>
            <w:noWrap/>
            <w:vAlign w:val="bottom"/>
            <w:hideMark/>
          </w:tcPr>
          <w:p w14:paraId="5E2BCCE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1607F4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If the investigator’s participation in the investigation is ended, the investigator ensures that the investigator dispose of or returns the investigational drug and notifies the FDA</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E008E7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665DE0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D04270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FD73534"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B18BE05"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94" w:type="dxa"/>
            <w:tcBorders>
              <w:top w:val="nil"/>
              <w:left w:val="nil"/>
              <w:bottom w:val="single" w:sz="4" w:space="0" w:color="auto"/>
              <w:right w:val="single" w:sz="4" w:space="0" w:color="auto"/>
            </w:tcBorders>
            <w:shd w:val="clear" w:color="auto" w:fill="auto"/>
            <w:noWrap/>
            <w:vAlign w:val="bottom"/>
            <w:hideMark/>
          </w:tcPr>
          <w:p w14:paraId="1F3E95E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F0A128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reviews and evaluates the evidence relating to the safety and effectiveness of the drug as it is obtained from the investigator(s)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0752A0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9D8DF8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003E0E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45FD75E" w14:textId="77777777" w:rsidTr="00857D69">
        <w:trPr>
          <w:trHeight w:val="300"/>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0C7B8" w14:textId="1C30C61A" w:rsidR="00572429" w:rsidRPr="00125B50" w:rsidRDefault="008E4EB0"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IF THE INVESTIGATOR DETERMINES THAT THE INVESTIGATIONAL DRUG PRESENTS AN UNREASONABLE AND SIGNIFICANT RISK TO PARTICIPANTS, THE INVESTIGATOR:</w:t>
            </w:r>
          </w:p>
        </w:tc>
        <w:tc>
          <w:tcPr>
            <w:tcW w:w="630" w:type="dxa"/>
            <w:tcBorders>
              <w:top w:val="nil"/>
              <w:left w:val="nil"/>
              <w:bottom w:val="single" w:sz="4" w:space="0" w:color="auto"/>
              <w:right w:val="single" w:sz="4" w:space="0" w:color="auto"/>
            </w:tcBorders>
            <w:shd w:val="clear" w:color="auto" w:fill="auto"/>
            <w:noWrap/>
            <w:vAlign w:val="bottom"/>
            <w:hideMark/>
          </w:tcPr>
          <w:p w14:paraId="7A9ADA39"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nil"/>
              <w:left w:val="nil"/>
              <w:bottom w:val="single" w:sz="4" w:space="0" w:color="auto"/>
              <w:right w:val="single" w:sz="4" w:space="0" w:color="auto"/>
            </w:tcBorders>
            <w:shd w:val="clear" w:color="auto" w:fill="auto"/>
            <w:noWrap/>
            <w:vAlign w:val="bottom"/>
            <w:hideMark/>
          </w:tcPr>
          <w:p w14:paraId="21B2AAA1"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nil"/>
              <w:left w:val="nil"/>
              <w:bottom w:val="single" w:sz="4" w:space="0" w:color="auto"/>
              <w:right w:val="single" w:sz="4" w:space="0" w:color="auto"/>
            </w:tcBorders>
            <w:shd w:val="clear" w:color="auto" w:fill="auto"/>
            <w:noWrap/>
            <w:vAlign w:val="bottom"/>
            <w:hideMark/>
          </w:tcPr>
          <w:p w14:paraId="5E48A7F2"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72429" w:rsidRPr="00125B50" w14:paraId="5B32CC30"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BD5EC92"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w:t>
            </w:r>
          </w:p>
        </w:tc>
        <w:tc>
          <w:tcPr>
            <w:tcW w:w="294" w:type="dxa"/>
            <w:tcBorders>
              <w:top w:val="nil"/>
              <w:left w:val="nil"/>
              <w:bottom w:val="single" w:sz="4" w:space="0" w:color="auto"/>
              <w:right w:val="single" w:sz="4" w:space="0" w:color="auto"/>
            </w:tcBorders>
            <w:shd w:val="clear" w:color="auto" w:fill="auto"/>
            <w:noWrap/>
            <w:vAlign w:val="bottom"/>
            <w:hideMark/>
          </w:tcPr>
          <w:p w14:paraId="28E1521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71706E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Ensures discontinuation of those investigations that present the risk </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7970E83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B89826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655DD14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8B46493"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6D03224"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3C206DB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31DC8C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Notifies the FDA, all institutional review boards, and all investigators who have at any time participated in the investigation of the discontinuance</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68ABE56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58BED2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4165B2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4EEA33B4"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B834114"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256488C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1CDF7B4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Ensures the disposition of all stocks of the drug outstanding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48935D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EE3A49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E2F129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52202309"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09CE6759"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4</w:t>
            </w:r>
          </w:p>
        </w:tc>
        <w:tc>
          <w:tcPr>
            <w:tcW w:w="294" w:type="dxa"/>
            <w:tcBorders>
              <w:top w:val="nil"/>
              <w:left w:val="nil"/>
              <w:bottom w:val="single" w:sz="4" w:space="0" w:color="auto"/>
              <w:right w:val="single" w:sz="4" w:space="0" w:color="auto"/>
            </w:tcBorders>
            <w:shd w:val="clear" w:color="auto" w:fill="auto"/>
            <w:noWrap/>
            <w:vAlign w:val="bottom"/>
            <w:hideMark/>
          </w:tcPr>
          <w:p w14:paraId="4E5F647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C9E571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A Furnishes the FDA with a full report of the investigator’s actions</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17EEA3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CECEF7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8AA8E4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1117CF9D"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5ECFECA"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5</w:t>
            </w:r>
          </w:p>
        </w:tc>
        <w:tc>
          <w:tcPr>
            <w:tcW w:w="294" w:type="dxa"/>
            <w:tcBorders>
              <w:top w:val="nil"/>
              <w:left w:val="nil"/>
              <w:bottom w:val="single" w:sz="4" w:space="0" w:color="auto"/>
              <w:right w:val="single" w:sz="4" w:space="0" w:color="auto"/>
            </w:tcBorders>
            <w:shd w:val="clear" w:color="auto" w:fill="auto"/>
            <w:noWrap/>
            <w:vAlign w:val="bottom"/>
            <w:hideMark/>
          </w:tcPr>
          <w:p w14:paraId="5FF7622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07D32A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4E0E261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FD8E56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EE5631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254F868"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984747A"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6</w:t>
            </w:r>
          </w:p>
        </w:tc>
        <w:tc>
          <w:tcPr>
            <w:tcW w:w="294" w:type="dxa"/>
            <w:tcBorders>
              <w:top w:val="nil"/>
              <w:left w:val="nil"/>
              <w:bottom w:val="single" w:sz="4" w:space="0" w:color="auto"/>
              <w:right w:val="single" w:sz="4" w:space="0" w:color="auto"/>
            </w:tcBorders>
            <w:shd w:val="clear" w:color="auto" w:fill="auto"/>
            <w:noWrap/>
            <w:vAlign w:val="bottom"/>
            <w:hideMark/>
          </w:tcPr>
          <w:p w14:paraId="4975603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6F9B79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503DA0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FCFA8F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C91D99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0C3D7C30"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0CA6827"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7</w:t>
            </w:r>
          </w:p>
        </w:tc>
        <w:tc>
          <w:tcPr>
            <w:tcW w:w="294" w:type="dxa"/>
            <w:tcBorders>
              <w:top w:val="nil"/>
              <w:left w:val="nil"/>
              <w:bottom w:val="single" w:sz="4" w:space="0" w:color="auto"/>
              <w:right w:val="single" w:sz="4" w:space="0" w:color="auto"/>
            </w:tcBorders>
            <w:shd w:val="clear" w:color="auto" w:fill="auto"/>
            <w:noWrap/>
            <w:vAlign w:val="bottom"/>
            <w:hideMark/>
          </w:tcPr>
          <w:p w14:paraId="400A66C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A14C8A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retains reserve samples of any test article and reference standard identified in, and used in any bioequivalence or bioavailability studies and release the reserve samples to the FDA upon request</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A61FCD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C2DA5F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E44B0BF"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3F09AB5"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DD1E706"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8</w:t>
            </w:r>
          </w:p>
        </w:tc>
        <w:tc>
          <w:tcPr>
            <w:tcW w:w="294" w:type="dxa"/>
            <w:tcBorders>
              <w:top w:val="nil"/>
              <w:left w:val="nil"/>
              <w:bottom w:val="single" w:sz="4" w:space="0" w:color="auto"/>
              <w:right w:val="single" w:sz="4" w:space="0" w:color="auto"/>
            </w:tcBorders>
            <w:shd w:val="clear" w:color="auto" w:fill="auto"/>
            <w:noWrap/>
            <w:vAlign w:val="bottom"/>
            <w:hideMark/>
          </w:tcPr>
          <w:p w14:paraId="6898A3C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42CEDD0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502656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7F9170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49F555F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5506D89"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206BFCC1"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9</w:t>
            </w:r>
          </w:p>
        </w:tc>
        <w:tc>
          <w:tcPr>
            <w:tcW w:w="294" w:type="dxa"/>
            <w:tcBorders>
              <w:top w:val="nil"/>
              <w:left w:val="nil"/>
              <w:bottom w:val="single" w:sz="4" w:space="0" w:color="auto"/>
              <w:right w:val="single" w:sz="4" w:space="0" w:color="auto"/>
            </w:tcBorders>
            <w:shd w:val="clear" w:color="auto" w:fill="auto"/>
            <w:noWrap/>
            <w:vAlign w:val="bottom"/>
            <w:hideMark/>
          </w:tcPr>
          <w:p w14:paraId="69CC3A4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AE4782E"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permits, upon request from any properly authorized officer or employee of the Food and Drug Administration, at reasonable times, such officer or employee to have access to and copy and verify any records and reports relating to a clinical investigation being conducted under the IND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9E3540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11A754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1F128A4D"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7AFF7C61"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986F823"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10</w:t>
            </w:r>
          </w:p>
        </w:tc>
        <w:tc>
          <w:tcPr>
            <w:tcW w:w="294" w:type="dxa"/>
            <w:tcBorders>
              <w:top w:val="nil"/>
              <w:left w:val="nil"/>
              <w:bottom w:val="single" w:sz="4" w:space="0" w:color="auto"/>
              <w:right w:val="single" w:sz="4" w:space="0" w:color="auto"/>
            </w:tcBorders>
            <w:shd w:val="clear" w:color="auto" w:fill="auto"/>
            <w:noWrap/>
            <w:vAlign w:val="bottom"/>
            <w:hideMark/>
          </w:tcPr>
          <w:p w14:paraId="69EA289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5724D6F7"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xml:space="preserve">The investigator submits, upon written request by the FDA, the </w:t>
            </w:r>
            <w:proofErr w:type="gramStart"/>
            <w:r w:rsidRPr="00125B50">
              <w:rPr>
                <w:rFonts w:ascii="Arial" w:eastAsia="Times New Roman" w:hAnsi="Arial" w:cs="Arial"/>
                <w:color w:val="000000"/>
              </w:rPr>
              <w:t>records</w:t>
            </w:r>
            <w:proofErr w:type="gramEnd"/>
            <w:r w:rsidRPr="00125B50">
              <w:rPr>
                <w:rFonts w:ascii="Arial" w:eastAsia="Times New Roman" w:hAnsi="Arial" w:cs="Arial"/>
                <w:color w:val="000000"/>
              </w:rPr>
              <w:t xml:space="preserve"> or reports (or copies of them) to the FDA</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3B57A9F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D1FE8E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C35E78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47D6B3CE"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365395BE"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11</w:t>
            </w:r>
          </w:p>
        </w:tc>
        <w:tc>
          <w:tcPr>
            <w:tcW w:w="294" w:type="dxa"/>
            <w:tcBorders>
              <w:top w:val="nil"/>
              <w:left w:val="nil"/>
              <w:bottom w:val="single" w:sz="4" w:space="0" w:color="auto"/>
              <w:right w:val="single" w:sz="4" w:space="0" w:color="auto"/>
            </w:tcBorders>
            <w:shd w:val="clear" w:color="auto" w:fill="auto"/>
            <w:noWrap/>
            <w:vAlign w:val="bottom"/>
            <w:hideMark/>
          </w:tcPr>
          <w:p w14:paraId="3FA4614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2034D708"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discontinues shipments of the drug to any investigator who has failed to maintain or make available records or reports of the investigation as required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262A1983"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82174A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6842D9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6ACFEC90" w14:textId="77777777" w:rsidTr="00857D69">
        <w:trPr>
          <w:trHeight w:val="300"/>
        </w:trPr>
        <w:tc>
          <w:tcPr>
            <w:tcW w:w="7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C2AD" w14:textId="46D90B0B" w:rsidR="00572429" w:rsidRPr="00125B50" w:rsidRDefault="008E4EB0"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IF AN INVESTIGATIONAL NEW DRUG IS A SUBSTANCE LISTED IN ANY SCHEDULE OF THE CONTROLLED SUBSTANCES ACT (21 U.S.C. 801; 21 CFR PART 1308), THE INVESTIGATOR ENSURES:</w:t>
            </w:r>
          </w:p>
        </w:tc>
        <w:tc>
          <w:tcPr>
            <w:tcW w:w="630" w:type="dxa"/>
            <w:tcBorders>
              <w:top w:val="nil"/>
              <w:left w:val="nil"/>
              <w:bottom w:val="single" w:sz="4" w:space="0" w:color="auto"/>
              <w:right w:val="single" w:sz="4" w:space="0" w:color="auto"/>
            </w:tcBorders>
            <w:shd w:val="clear" w:color="auto" w:fill="auto"/>
            <w:noWrap/>
            <w:vAlign w:val="bottom"/>
            <w:hideMark/>
          </w:tcPr>
          <w:p w14:paraId="6E851C58"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Yes</w:t>
            </w:r>
          </w:p>
        </w:tc>
        <w:tc>
          <w:tcPr>
            <w:tcW w:w="720" w:type="dxa"/>
            <w:tcBorders>
              <w:top w:val="nil"/>
              <w:left w:val="nil"/>
              <w:bottom w:val="single" w:sz="4" w:space="0" w:color="auto"/>
              <w:right w:val="single" w:sz="4" w:space="0" w:color="auto"/>
            </w:tcBorders>
            <w:shd w:val="clear" w:color="auto" w:fill="auto"/>
            <w:noWrap/>
            <w:vAlign w:val="bottom"/>
            <w:hideMark/>
          </w:tcPr>
          <w:p w14:paraId="039D5056"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No</w:t>
            </w:r>
          </w:p>
        </w:tc>
        <w:tc>
          <w:tcPr>
            <w:tcW w:w="720" w:type="dxa"/>
            <w:tcBorders>
              <w:top w:val="nil"/>
              <w:left w:val="nil"/>
              <w:bottom w:val="single" w:sz="4" w:space="0" w:color="auto"/>
              <w:right w:val="single" w:sz="4" w:space="0" w:color="auto"/>
            </w:tcBorders>
            <w:shd w:val="clear" w:color="auto" w:fill="auto"/>
            <w:noWrap/>
            <w:vAlign w:val="bottom"/>
            <w:hideMark/>
          </w:tcPr>
          <w:p w14:paraId="451FAA2A" w14:textId="77777777" w:rsidR="00572429" w:rsidRPr="00125B50" w:rsidRDefault="00572429" w:rsidP="00572429">
            <w:pPr>
              <w:spacing w:after="0" w:line="240" w:lineRule="auto"/>
              <w:rPr>
                <w:rFonts w:ascii="Arial" w:eastAsia="Times New Roman" w:hAnsi="Arial" w:cs="Arial"/>
                <w:b/>
                <w:bCs/>
                <w:color w:val="000000"/>
              </w:rPr>
            </w:pPr>
            <w:r w:rsidRPr="00125B50">
              <w:rPr>
                <w:rFonts w:ascii="Arial" w:eastAsia="Times New Roman" w:hAnsi="Arial" w:cs="Arial"/>
                <w:b/>
                <w:bCs/>
                <w:color w:val="000000"/>
              </w:rPr>
              <w:t>N/A</w:t>
            </w:r>
          </w:p>
        </w:tc>
      </w:tr>
      <w:tr w:rsidR="00572429" w:rsidRPr="00125B50" w14:paraId="70F3D5A4"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45B35250"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lastRenderedPageBreak/>
              <w:t>1</w:t>
            </w:r>
          </w:p>
        </w:tc>
        <w:tc>
          <w:tcPr>
            <w:tcW w:w="294" w:type="dxa"/>
            <w:tcBorders>
              <w:top w:val="nil"/>
              <w:left w:val="nil"/>
              <w:bottom w:val="single" w:sz="4" w:space="0" w:color="auto"/>
              <w:right w:val="single" w:sz="4" w:space="0" w:color="auto"/>
            </w:tcBorders>
            <w:shd w:val="clear" w:color="auto" w:fill="auto"/>
            <w:noWrap/>
            <w:vAlign w:val="bottom"/>
            <w:hideMark/>
          </w:tcPr>
          <w:p w14:paraId="0B69A69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F2905C2"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Upon the request of a properly authorized employee of the Drug Enforcement Administration of the U.S. Department of Justice, all records concerning shipment, delivery, receipt, and disposition of the drug, which are required to be kept be made available by the investigator to whom the request is made, for inspection and copying</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13CEDCF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01FEA79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21706C34"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2E0416EB"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5557E1BF"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2</w:t>
            </w:r>
          </w:p>
        </w:tc>
        <w:tc>
          <w:tcPr>
            <w:tcW w:w="294" w:type="dxa"/>
            <w:tcBorders>
              <w:top w:val="nil"/>
              <w:left w:val="nil"/>
              <w:bottom w:val="single" w:sz="4" w:space="0" w:color="auto"/>
              <w:right w:val="single" w:sz="4" w:space="0" w:color="auto"/>
            </w:tcBorders>
            <w:shd w:val="clear" w:color="auto" w:fill="auto"/>
            <w:noWrap/>
            <w:vAlign w:val="bottom"/>
            <w:hideMark/>
          </w:tcPr>
          <w:p w14:paraId="277C4F4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66F9358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018819E6"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D563E75"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50A6E74B"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r w:rsidR="00572429" w:rsidRPr="00125B50" w14:paraId="778FC333" w14:textId="77777777" w:rsidTr="00857D69">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6DEFF3B5" w14:textId="77777777" w:rsidR="00572429" w:rsidRPr="00125B50" w:rsidRDefault="00572429" w:rsidP="00572429">
            <w:pPr>
              <w:spacing w:after="0" w:line="240" w:lineRule="auto"/>
              <w:jc w:val="right"/>
              <w:rPr>
                <w:rFonts w:ascii="Arial" w:eastAsia="Times New Roman" w:hAnsi="Arial" w:cs="Arial"/>
                <w:color w:val="000000"/>
              </w:rPr>
            </w:pPr>
            <w:r w:rsidRPr="00125B50">
              <w:rPr>
                <w:rFonts w:ascii="Arial" w:eastAsia="Times New Roman" w:hAnsi="Arial" w:cs="Arial"/>
                <w:color w:val="000000"/>
              </w:rPr>
              <w:t>3</w:t>
            </w:r>
          </w:p>
        </w:tc>
        <w:tc>
          <w:tcPr>
            <w:tcW w:w="294" w:type="dxa"/>
            <w:tcBorders>
              <w:top w:val="nil"/>
              <w:left w:val="nil"/>
              <w:bottom w:val="single" w:sz="4" w:space="0" w:color="auto"/>
              <w:right w:val="single" w:sz="4" w:space="0" w:color="auto"/>
            </w:tcBorders>
            <w:shd w:val="clear" w:color="auto" w:fill="auto"/>
            <w:noWrap/>
            <w:vAlign w:val="bottom"/>
            <w:hideMark/>
          </w:tcPr>
          <w:p w14:paraId="29656BC1"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064" w:type="dxa"/>
            <w:tcBorders>
              <w:top w:val="nil"/>
              <w:left w:val="nil"/>
              <w:bottom w:val="single" w:sz="4" w:space="0" w:color="auto"/>
              <w:right w:val="single" w:sz="4" w:space="0" w:color="auto"/>
            </w:tcBorders>
            <w:shd w:val="clear" w:color="auto" w:fill="auto"/>
            <w:noWrap/>
            <w:vAlign w:val="bottom"/>
            <w:hideMark/>
          </w:tcPr>
          <w:p w14:paraId="32E38E7A"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The investigator ensures the return of all unused supplies of the investigational drug from each individual investigator whose participation in the investigation is discontinued or terminated</w:t>
            </w:r>
          </w:p>
        </w:tc>
        <w:tc>
          <w:tcPr>
            <w:tcW w:w="630" w:type="dxa"/>
            <w:tcBorders>
              <w:top w:val="nil"/>
              <w:left w:val="nil"/>
              <w:bottom w:val="single" w:sz="4" w:space="0" w:color="auto"/>
              <w:right w:val="single" w:sz="4" w:space="0" w:color="auto"/>
            </w:tcBorders>
            <w:shd w:val="clear" w:color="auto" w:fill="E7E6E6" w:themeFill="background2"/>
            <w:noWrap/>
            <w:vAlign w:val="bottom"/>
            <w:hideMark/>
          </w:tcPr>
          <w:p w14:paraId="5EDD9D1C"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76E11D40"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auto" w:fill="E7E6E6" w:themeFill="background2"/>
            <w:noWrap/>
            <w:vAlign w:val="bottom"/>
            <w:hideMark/>
          </w:tcPr>
          <w:p w14:paraId="352C1789" w14:textId="77777777" w:rsidR="00572429" w:rsidRPr="00125B50" w:rsidRDefault="00572429" w:rsidP="00572429">
            <w:pPr>
              <w:spacing w:after="0" w:line="240" w:lineRule="auto"/>
              <w:rPr>
                <w:rFonts w:ascii="Arial" w:eastAsia="Times New Roman" w:hAnsi="Arial" w:cs="Arial"/>
                <w:color w:val="000000"/>
              </w:rPr>
            </w:pPr>
            <w:r w:rsidRPr="00125B50">
              <w:rPr>
                <w:rFonts w:ascii="Arial" w:eastAsia="Times New Roman" w:hAnsi="Arial" w:cs="Arial"/>
                <w:color w:val="000000"/>
              </w:rPr>
              <w:t> </w:t>
            </w:r>
          </w:p>
        </w:tc>
      </w:tr>
    </w:tbl>
    <w:p w14:paraId="2138B083" w14:textId="77777777" w:rsidR="00AE2BB0" w:rsidRPr="00125B50" w:rsidRDefault="00AE2BB0" w:rsidP="7B0D33FB">
      <w:pPr>
        <w:rPr>
          <w:rFonts w:ascii="Arial" w:eastAsiaTheme="minorEastAsia" w:hAnsi="Arial" w:cs="Arial"/>
          <w:b/>
          <w:bCs/>
        </w:rPr>
      </w:pPr>
    </w:p>
    <w:p w14:paraId="33B956F3" w14:textId="7C22B0AD" w:rsidR="008B2830" w:rsidRPr="00125B50" w:rsidRDefault="212136A3" w:rsidP="7B0D33FB">
      <w:pPr>
        <w:rPr>
          <w:rFonts w:ascii="Arial" w:eastAsiaTheme="minorEastAsia" w:hAnsi="Arial" w:cs="Arial"/>
        </w:rPr>
      </w:pPr>
      <w:r w:rsidRPr="007D381A">
        <w:rPr>
          <w:rFonts w:ascii="Arial" w:eastAsiaTheme="minorEastAsia" w:hAnsi="Arial" w:cs="Arial"/>
          <w:vertAlign w:val="superscript"/>
        </w:rPr>
        <w:t>1</w:t>
      </w:r>
      <w:r w:rsidRPr="00125B50">
        <w:rPr>
          <w:rFonts w:ascii="Arial" w:eastAsiaTheme="minorEastAsia" w:hAnsi="Arial" w:cs="Arial"/>
        </w:rPr>
        <w:t>. FDA defines Clinical Investigation as, “Clinical investigation means any experiment that involves a test article and one or more human subjects and that either is subject to requirements for prior submission to the Food and Drug Administration under section 505(</w:t>
      </w:r>
      <w:proofErr w:type="spellStart"/>
      <w:r w:rsidRPr="00125B50">
        <w:rPr>
          <w:rFonts w:ascii="Arial" w:eastAsiaTheme="minorEastAsia" w:hAnsi="Arial" w:cs="Arial"/>
        </w:rPr>
        <w:t>i</w:t>
      </w:r>
      <w:proofErr w:type="spellEnd"/>
      <w:r w:rsidRPr="00125B50">
        <w:rPr>
          <w:rFonts w:ascii="Arial" w:eastAsiaTheme="minorEastAsia" w:hAnsi="Arial" w:cs="Arial"/>
        </w:rPr>
        <w:t>) or 520(g) of the act, or is not subject to requirements for prior submission to the Food and Drug Administration under these sections of the act, but the results of which are intended to be submitted later to, or held for inspection by, the Food and Drug Administration as part of an application for a research or marketing permit. The term does not include experiments that are subject to the provisions of part 58 of this chapter, regarding nonclinical laboratory studies.” (http://www.accessdata.fda.gov/scripts/cdrh/cfdocs/cfcfr/CFRSearch.cfm?fr=50.3). NIH defines Clinical Trial as, “A research study in which one or more human subjects are prospectively assigned to one or more interventions (which may include placebo or other control) to evaluate the effects of those interventions on health-related biomedical or behavioral outcomes” (http://grants.nih.gov/grants/guide/notice-files/NOT-OD-15-015.html).</w:t>
      </w:r>
    </w:p>
    <w:p w14:paraId="2DDF84AA" w14:textId="166CAE80" w:rsidR="008B2830" w:rsidRPr="00125B50" w:rsidRDefault="212136A3" w:rsidP="7B0D33FB">
      <w:pPr>
        <w:rPr>
          <w:rFonts w:ascii="Arial" w:eastAsiaTheme="minorEastAsia" w:hAnsi="Arial" w:cs="Arial"/>
        </w:rPr>
      </w:pPr>
      <w:r w:rsidRPr="007D381A">
        <w:rPr>
          <w:rFonts w:ascii="Arial" w:eastAsiaTheme="minorEastAsia" w:hAnsi="Arial" w:cs="Arial"/>
          <w:vertAlign w:val="superscript"/>
        </w:rPr>
        <w:t>2</w:t>
      </w:r>
      <w:r w:rsidRPr="00125B50">
        <w:rPr>
          <w:rFonts w:ascii="Arial" w:eastAsiaTheme="minorEastAsia" w:hAnsi="Arial" w:cs="Arial"/>
        </w:rPr>
        <w:t>. Copies of correspondences may be retained in hardcopy or electronic format (e.g., shared folder space)</w:t>
      </w:r>
    </w:p>
    <w:p w14:paraId="6D04484C" w14:textId="2440D2B2" w:rsidR="008B2830" w:rsidRPr="00125B50" w:rsidRDefault="212136A3" w:rsidP="7B0D33FB">
      <w:pPr>
        <w:rPr>
          <w:rFonts w:ascii="Arial" w:eastAsiaTheme="minorEastAsia" w:hAnsi="Arial" w:cs="Arial"/>
        </w:rPr>
      </w:pPr>
      <w:r w:rsidRPr="007D381A">
        <w:rPr>
          <w:rFonts w:ascii="Arial" w:eastAsiaTheme="minorEastAsia" w:hAnsi="Arial" w:cs="Arial"/>
          <w:vertAlign w:val="superscript"/>
        </w:rPr>
        <w:t>3.</w:t>
      </w:r>
      <w:r w:rsidRPr="00125B50">
        <w:rPr>
          <w:rFonts w:ascii="Arial" w:eastAsiaTheme="minorEastAsia" w:hAnsi="Arial" w:cs="Arial"/>
        </w:rPr>
        <w:t xml:space="preserve"> The Investigational New Drug (IND) application is the process through which a drug sponsor alerts the FDA of its intentions to conduct clinical studies with an investigational drug. Refer to FDA guidance about when an IND is required.</w:t>
      </w:r>
    </w:p>
    <w:p w14:paraId="1C45F712" w14:textId="1012205D" w:rsidR="007D381A" w:rsidRDefault="212136A3" w:rsidP="7B0D33FB">
      <w:pPr>
        <w:rPr>
          <w:rFonts w:ascii="Arial" w:eastAsiaTheme="minorEastAsia" w:hAnsi="Arial" w:cs="Arial"/>
        </w:rPr>
      </w:pPr>
      <w:r w:rsidRPr="007D381A">
        <w:rPr>
          <w:rFonts w:ascii="Arial" w:eastAsiaTheme="minorEastAsia" w:hAnsi="Arial" w:cs="Arial"/>
          <w:vertAlign w:val="superscript"/>
        </w:rPr>
        <w:t>4.</w:t>
      </w:r>
      <w:r w:rsidRPr="00125B50">
        <w:rPr>
          <w:rFonts w:ascii="Arial" w:eastAsiaTheme="minorEastAsia" w:hAnsi="Arial" w:cs="Arial"/>
        </w:rPr>
        <w:t xml:space="preserve"> Sponsor-investigator is the individual who both initiates and </w:t>
      </w:r>
      <w:proofErr w:type="gramStart"/>
      <w:r w:rsidRPr="00125B50">
        <w:rPr>
          <w:rFonts w:ascii="Arial" w:eastAsiaTheme="minorEastAsia" w:hAnsi="Arial" w:cs="Arial"/>
        </w:rPr>
        <w:t>conducts an investigation</w:t>
      </w:r>
      <w:proofErr w:type="gramEnd"/>
      <w:r w:rsidRPr="00125B50">
        <w:rPr>
          <w:rFonts w:ascii="Arial" w:eastAsiaTheme="minorEastAsia" w:hAnsi="Arial" w:cs="Arial"/>
        </w:rPr>
        <w:t>, and under whose immediate direction the investigational drug is administered or dispensed. A Sponsor-investigator is required to fulfill the responsibilities of both the Investigator and the Sponsor.</w:t>
      </w:r>
    </w:p>
    <w:p w14:paraId="18DC111D" w14:textId="4A64E8DB" w:rsidR="008B2830" w:rsidRPr="00125B50" w:rsidRDefault="212136A3" w:rsidP="7B0D33FB">
      <w:pPr>
        <w:rPr>
          <w:rFonts w:ascii="Arial" w:eastAsiaTheme="minorEastAsia" w:hAnsi="Arial" w:cs="Arial"/>
        </w:rPr>
      </w:pPr>
      <w:r w:rsidRPr="007D381A">
        <w:rPr>
          <w:rFonts w:ascii="Arial" w:eastAsiaTheme="minorEastAsia" w:hAnsi="Arial" w:cs="Arial"/>
          <w:vertAlign w:val="superscript"/>
        </w:rPr>
        <w:t>5.</w:t>
      </w:r>
      <w:r w:rsidRPr="00125B50">
        <w:rPr>
          <w:rFonts w:ascii="Arial" w:eastAsiaTheme="minorEastAsia" w:hAnsi="Arial" w:cs="Arial"/>
        </w:rPr>
        <w:t xml:space="preserve"> An individual who reviews the subject safety and protocol adherence, as stated in the protocol data and safety monitoring plan. For IND studies, this is the individual listed as the monitor in section 14 of the FDA Form 1571</w:t>
      </w:r>
    </w:p>
    <w:p w14:paraId="2F648D7B" w14:textId="481083B3" w:rsidR="008B2830" w:rsidRPr="00125B50" w:rsidRDefault="212136A3" w:rsidP="7B0D33FB">
      <w:pPr>
        <w:rPr>
          <w:rFonts w:ascii="Arial" w:eastAsiaTheme="minorEastAsia" w:hAnsi="Arial" w:cs="Arial"/>
        </w:rPr>
      </w:pPr>
      <w:r w:rsidRPr="007D381A">
        <w:rPr>
          <w:rFonts w:ascii="Arial" w:eastAsiaTheme="minorEastAsia" w:hAnsi="Arial" w:cs="Arial"/>
          <w:vertAlign w:val="superscript"/>
        </w:rPr>
        <w:t>6.</w:t>
      </w:r>
      <w:r w:rsidRPr="00125B50">
        <w:rPr>
          <w:rFonts w:ascii="Arial" w:eastAsiaTheme="minorEastAsia" w:hAnsi="Arial" w:cs="Arial"/>
        </w:rPr>
        <w:t xml:space="preserve"> Investigational Device Exemption (IDE) allows the investigational device to be used in a clinical study </w:t>
      </w:r>
      <w:proofErr w:type="gramStart"/>
      <w:r w:rsidRPr="00125B50">
        <w:rPr>
          <w:rFonts w:ascii="Arial" w:eastAsiaTheme="minorEastAsia" w:hAnsi="Arial" w:cs="Arial"/>
        </w:rPr>
        <w:t>in order to</w:t>
      </w:r>
      <w:proofErr w:type="gramEnd"/>
      <w:r w:rsidRPr="00125B50">
        <w:rPr>
          <w:rFonts w:ascii="Arial" w:eastAsiaTheme="minorEastAsia" w:hAnsi="Arial" w:cs="Arial"/>
        </w:rPr>
        <w:t xml:space="preserve"> collect safety and effectiveness data required to support a Pre-market approval (PMA) or Pre-market Notification 510(k) submission to FDA. </w:t>
      </w:r>
    </w:p>
    <w:p w14:paraId="43359DFD" w14:textId="70815940" w:rsidR="008B2830" w:rsidRPr="000C60CF" w:rsidRDefault="212136A3" w:rsidP="7B0D33FB">
      <w:pPr>
        <w:rPr>
          <w:rFonts w:ascii="Arial" w:eastAsiaTheme="minorEastAsia" w:hAnsi="Arial" w:cs="Arial"/>
        </w:rPr>
      </w:pPr>
      <w:r w:rsidRPr="007D381A">
        <w:rPr>
          <w:rFonts w:ascii="Arial" w:eastAsiaTheme="minorEastAsia" w:hAnsi="Arial" w:cs="Arial"/>
          <w:vertAlign w:val="superscript"/>
        </w:rPr>
        <w:lastRenderedPageBreak/>
        <w:t>7.</w:t>
      </w:r>
      <w:r w:rsidRPr="00125B50">
        <w:rPr>
          <w:rFonts w:ascii="Arial" w:eastAsiaTheme="minorEastAsia" w:hAnsi="Arial" w:cs="Arial"/>
        </w:rPr>
        <w:t xml:space="preserve"> An individual who reviews the subject safety and protocol adherence, as stated in the protocol data and safety monitoring plan. For IDE studies, this individual is identified in the investigational plan.</w:t>
      </w:r>
    </w:p>
    <w:sectPr w:rsidR="008B2830" w:rsidRPr="000C60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0174" w14:textId="77777777" w:rsidR="00C32821" w:rsidRDefault="00C32821" w:rsidP="00B37F15">
      <w:pPr>
        <w:spacing w:after="0" w:line="240" w:lineRule="auto"/>
      </w:pPr>
      <w:r>
        <w:separator/>
      </w:r>
    </w:p>
  </w:endnote>
  <w:endnote w:type="continuationSeparator" w:id="0">
    <w:p w14:paraId="5B5FAAF0" w14:textId="77777777" w:rsidR="00C32821" w:rsidRDefault="00C32821" w:rsidP="00B3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0D33FB" w14:paraId="7DC92022" w14:textId="77777777" w:rsidTr="7B0D33FB">
      <w:trPr>
        <w:trHeight w:val="300"/>
      </w:trPr>
      <w:tc>
        <w:tcPr>
          <w:tcW w:w="3120" w:type="dxa"/>
        </w:tcPr>
        <w:p w14:paraId="5F10FD53" w14:textId="2BF2BE12" w:rsidR="7B0D33FB" w:rsidRDefault="7B0D33FB" w:rsidP="7B0D33FB">
          <w:pPr>
            <w:pStyle w:val="Header"/>
            <w:ind w:left="-115"/>
          </w:pPr>
        </w:p>
      </w:tc>
      <w:tc>
        <w:tcPr>
          <w:tcW w:w="3120" w:type="dxa"/>
        </w:tcPr>
        <w:p w14:paraId="281BC124" w14:textId="6AEC8DA1" w:rsidR="7B0D33FB" w:rsidRDefault="7B0D33FB" w:rsidP="7B0D33FB">
          <w:pPr>
            <w:pStyle w:val="Header"/>
            <w:jc w:val="center"/>
          </w:pPr>
        </w:p>
      </w:tc>
      <w:tc>
        <w:tcPr>
          <w:tcW w:w="3120" w:type="dxa"/>
        </w:tcPr>
        <w:p w14:paraId="05A6E18A" w14:textId="01A0CA60" w:rsidR="7B0D33FB" w:rsidRDefault="7B0D33FB" w:rsidP="7B0D33FB">
          <w:pPr>
            <w:pStyle w:val="Header"/>
            <w:ind w:right="-115"/>
            <w:jc w:val="right"/>
          </w:pPr>
        </w:p>
      </w:tc>
    </w:tr>
  </w:tbl>
  <w:p w14:paraId="46CCC332" w14:textId="31EFE551" w:rsidR="7B0D33FB" w:rsidRDefault="7B0D33FB" w:rsidP="7B0D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AC09" w14:textId="77777777" w:rsidR="00C32821" w:rsidRDefault="00C32821" w:rsidP="00B37F15">
      <w:pPr>
        <w:spacing w:after="0" w:line="240" w:lineRule="auto"/>
      </w:pPr>
      <w:r>
        <w:separator/>
      </w:r>
    </w:p>
  </w:footnote>
  <w:footnote w:type="continuationSeparator" w:id="0">
    <w:p w14:paraId="396604AF" w14:textId="77777777" w:rsidR="00C32821" w:rsidRDefault="00C32821" w:rsidP="00B3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4DC1" w14:textId="798E05CD" w:rsidR="00B37F15" w:rsidRPr="003A4E04" w:rsidRDefault="00B37F15" w:rsidP="00B37F15">
    <w:pPr>
      <w:pStyle w:val="Header"/>
      <w:rPr>
        <w:sz w:val="24"/>
        <w:szCs w:val="24"/>
      </w:rPr>
    </w:pPr>
    <w:r>
      <w:rPr>
        <w:noProof/>
      </w:rPr>
      <w:drawing>
        <wp:anchor distT="0" distB="0" distL="114300" distR="114300" simplePos="0" relativeHeight="251659264" behindDoc="1" locked="0" layoutInCell="1" allowOverlap="1" wp14:anchorId="00BA693D" wp14:editId="52D1C691">
          <wp:simplePos x="0" y="0"/>
          <wp:positionH relativeFrom="column">
            <wp:posOffset>0</wp:posOffset>
          </wp:positionH>
          <wp:positionV relativeFrom="paragraph">
            <wp:posOffset>0</wp:posOffset>
          </wp:positionV>
          <wp:extent cx="2189480" cy="599440"/>
          <wp:effectExtent l="0" t="0" r="1270" b="0"/>
          <wp:wrapTight wrapText="bothSides">
            <wp:wrapPolygon edited="0">
              <wp:start x="0" y="0"/>
              <wp:lineTo x="0" y="20593"/>
              <wp:lineTo x="21425" y="20593"/>
              <wp:lineTo x="21425"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948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sidRPr="003A4E04">
      <w:rPr>
        <w:b/>
        <w:bCs/>
        <w:sz w:val="24"/>
        <w:szCs w:val="24"/>
      </w:rPr>
      <w:t>Post Approval Monitoring</w:t>
    </w:r>
    <w:r>
      <w:rPr>
        <w:b/>
        <w:bCs/>
        <w:sz w:val="24"/>
        <w:szCs w:val="24"/>
      </w:rPr>
      <w:t xml:space="preserve"> Program</w:t>
    </w:r>
    <w:r w:rsidRPr="003A4E04">
      <w:rPr>
        <w:sz w:val="24"/>
        <w:szCs w:val="24"/>
      </w:rPr>
      <w:t xml:space="preserve"> </w:t>
    </w:r>
  </w:p>
  <w:p w14:paraId="584F9956" w14:textId="77777777" w:rsidR="00B37F15" w:rsidRPr="003A4E04" w:rsidRDefault="00B37F15" w:rsidP="00B37F15">
    <w:pPr>
      <w:pStyle w:val="Header"/>
      <w:jc w:val="right"/>
      <w:rPr>
        <w:b/>
        <w:bCs/>
        <w:i/>
        <w:iCs/>
      </w:rPr>
    </w:pPr>
    <w:r w:rsidRPr="003A4E04">
      <w:rPr>
        <w:b/>
        <w:bCs/>
        <w:i/>
        <w:iCs/>
      </w:rPr>
      <w:t>Office of Research Compliance</w:t>
    </w:r>
  </w:p>
  <w:p w14:paraId="4D37E098" w14:textId="77777777" w:rsidR="00B37F15" w:rsidRDefault="00B37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5D36"/>
    <w:multiLevelType w:val="hybridMultilevel"/>
    <w:tmpl w:val="E67CBE3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41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40"/>
    <w:rsid w:val="000249EB"/>
    <w:rsid w:val="00067B7A"/>
    <w:rsid w:val="000C60CF"/>
    <w:rsid w:val="00102C23"/>
    <w:rsid w:val="00123270"/>
    <w:rsid w:val="00125B50"/>
    <w:rsid w:val="00177768"/>
    <w:rsid w:val="001947D4"/>
    <w:rsid w:val="001B7DEA"/>
    <w:rsid w:val="00210124"/>
    <w:rsid w:val="002473F3"/>
    <w:rsid w:val="00256E40"/>
    <w:rsid w:val="0026233D"/>
    <w:rsid w:val="003239DA"/>
    <w:rsid w:val="00335332"/>
    <w:rsid w:val="003B0333"/>
    <w:rsid w:val="00444D1E"/>
    <w:rsid w:val="004A5357"/>
    <w:rsid w:val="004B0951"/>
    <w:rsid w:val="004F028E"/>
    <w:rsid w:val="004F7267"/>
    <w:rsid w:val="00572429"/>
    <w:rsid w:val="005807C3"/>
    <w:rsid w:val="005B4F3F"/>
    <w:rsid w:val="005B620A"/>
    <w:rsid w:val="00661128"/>
    <w:rsid w:val="00740CFE"/>
    <w:rsid w:val="007C07C8"/>
    <w:rsid w:val="007D381A"/>
    <w:rsid w:val="00857D69"/>
    <w:rsid w:val="008655C6"/>
    <w:rsid w:val="008A7C55"/>
    <w:rsid w:val="008B2830"/>
    <w:rsid w:val="008C09A2"/>
    <w:rsid w:val="008E1260"/>
    <w:rsid w:val="008E4EB0"/>
    <w:rsid w:val="008E521A"/>
    <w:rsid w:val="00985A39"/>
    <w:rsid w:val="00996FEB"/>
    <w:rsid w:val="009A12F7"/>
    <w:rsid w:val="00A127B7"/>
    <w:rsid w:val="00A63CAC"/>
    <w:rsid w:val="00A749F9"/>
    <w:rsid w:val="00A75465"/>
    <w:rsid w:val="00A779A4"/>
    <w:rsid w:val="00AE2BB0"/>
    <w:rsid w:val="00B164EE"/>
    <w:rsid w:val="00B21A52"/>
    <w:rsid w:val="00B26BBB"/>
    <w:rsid w:val="00B3140B"/>
    <w:rsid w:val="00B33F7C"/>
    <w:rsid w:val="00B351C9"/>
    <w:rsid w:val="00B37F15"/>
    <w:rsid w:val="00B77256"/>
    <w:rsid w:val="00B91F44"/>
    <w:rsid w:val="00BA25C1"/>
    <w:rsid w:val="00BD1B82"/>
    <w:rsid w:val="00C145D2"/>
    <w:rsid w:val="00C32821"/>
    <w:rsid w:val="00C61AD5"/>
    <w:rsid w:val="00D064C5"/>
    <w:rsid w:val="00D451E4"/>
    <w:rsid w:val="00DA2ADA"/>
    <w:rsid w:val="00DA5C90"/>
    <w:rsid w:val="00DB2146"/>
    <w:rsid w:val="00DC61C3"/>
    <w:rsid w:val="00DC7E5A"/>
    <w:rsid w:val="00DE1C7B"/>
    <w:rsid w:val="00E75EBB"/>
    <w:rsid w:val="00EC3F23"/>
    <w:rsid w:val="00EC614A"/>
    <w:rsid w:val="00F21664"/>
    <w:rsid w:val="00F972CA"/>
    <w:rsid w:val="212136A3"/>
    <w:rsid w:val="4A983B75"/>
    <w:rsid w:val="5BC6CD87"/>
    <w:rsid w:val="7B0D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56CED"/>
  <w15:chartTrackingRefBased/>
  <w15:docId w15:val="{378850E6-B0E0-49D7-8AAD-E6D0A50A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AC"/>
  </w:style>
  <w:style w:type="paragraph" w:styleId="Heading1">
    <w:name w:val="heading 1"/>
    <w:aliases w:val="Arial"/>
    <w:basedOn w:val="Normal"/>
    <w:next w:val="Normal"/>
    <w:link w:val="Heading1Char"/>
    <w:uiPriority w:val="9"/>
    <w:qFormat/>
    <w:rsid w:val="000C60CF"/>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15"/>
  </w:style>
  <w:style w:type="paragraph" w:styleId="Footer">
    <w:name w:val="footer"/>
    <w:basedOn w:val="Normal"/>
    <w:link w:val="FooterChar"/>
    <w:uiPriority w:val="99"/>
    <w:unhideWhenUsed/>
    <w:rsid w:val="00B37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F1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4EB0"/>
    <w:pPr>
      <w:ind w:left="720"/>
      <w:contextualSpacing/>
    </w:pPr>
  </w:style>
  <w:style w:type="character" w:styleId="Strong">
    <w:name w:val="Strong"/>
    <w:basedOn w:val="DefaultParagraphFont"/>
    <w:uiPriority w:val="22"/>
    <w:qFormat/>
    <w:rsid w:val="00210124"/>
    <w:rPr>
      <w:b/>
      <w:bCs/>
    </w:rPr>
  </w:style>
  <w:style w:type="character" w:customStyle="1" w:styleId="Heading1Char">
    <w:name w:val="Heading 1 Char"/>
    <w:aliases w:val="Arial Char"/>
    <w:basedOn w:val="DefaultParagraphFont"/>
    <w:link w:val="Heading1"/>
    <w:uiPriority w:val="9"/>
    <w:rsid w:val="000C60CF"/>
    <w:rPr>
      <w:rFonts w:ascii="Arial" w:eastAsiaTheme="majorEastAsia" w:hAnsi="Arial" w:cstheme="majorBidi"/>
      <w:b/>
      <w:szCs w:val="32"/>
    </w:rPr>
  </w:style>
  <w:style w:type="character" w:styleId="Hyperlink">
    <w:name w:val="Hyperlink"/>
    <w:basedOn w:val="DefaultParagraphFont"/>
    <w:uiPriority w:val="99"/>
    <w:unhideWhenUsed/>
    <w:rsid w:val="004F028E"/>
    <w:rPr>
      <w:color w:val="0563C1" w:themeColor="hyperlink"/>
      <w:u w:val="single"/>
    </w:rPr>
  </w:style>
  <w:style w:type="character" w:styleId="UnresolvedMention">
    <w:name w:val="Unresolved Mention"/>
    <w:basedOn w:val="DefaultParagraphFont"/>
    <w:uiPriority w:val="99"/>
    <w:semiHidden/>
    <w:unhideWhenUsed/>
    <w:rsid w:val="004F028E"/>
    <w:rPr>
      <w:color w:val="605E5C"/>
      <w:shd w:val="clear" w:color="auto" w:fill="E1DFDD"/>
    </w:rPr>
  </w:style>
  <w:style w:type="paragraph" w:styleId="NoSpacing">
    <w:name w:val="No Spacing"/>
    <w:uiPriority w:val="1"/>
    <w:qFormat/>
    <w:rsid w:val="00B91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0533">
      <w:bodyDiv w:val="1"/>
      <w:marLeft w:val="0"/>
      <w:marRight w:val="0"/>
      <w:marTop w:val="0"/>
      <w:marBottom w:val="0"/>
      <w:divBdr>
        <w:top w:val="none" w:sz="0" w:space="0" w:color="auto"/>
        <w:left w:val="none" w:sz="0" w:space="0" w:color="auto"/>
        <w:bottom w:val="none" w:sz="0" w:space="0" w:color="auto"/>
        <w:right w:val="none" w:sz="0" w:space="0" w:color="auto"/>
      </w:divBdr>
    </w:div>
    <w:div w:id="330180592">
      <w:bodyDiv w:val="1"/>
      <w:marLeft w:val="0"/>
      <w:marRight w:val="0"/>
      <w:marTop w:val="0"/>
      <w:marBottom w:val="0"/>
      <w:divBdr>
        <w:top w:val="none" w:sz="0" w:space="0" w:color="auto"/>
        <w:left w:val="none" w:sz="0" w:space="0" w:color="auto"/>
        <w:bottom w:val="none" w:sz="0" w:space="0" w:color="auto"/>
        <w:right w:val="none" w:sz="0" w:space="0" w:color="auto"/>
      </w:divBdr>
    </w:div>
    <w:div w:id="375862509">
      <w:bodyDiv w:val="1"/>
      <w:marLeft w:val="0"/>
      <w:marRight w:val="0"/>
      <w:marTop w:val="0"/>
      <w:marBottom w:val="0"/>
      <w:divBdr>
        <w:top w:val="none" w:sz="0" w:space="0" w:color="auto"/>
        <w:left w:val="none" w:sz="0" w:space="0" w:color="auto"/>
        <w:bottom w:val="none" w:sz="0" w:space="0" w:color="auto"/>
        <w:right w:val="none" w:sz="0" w:space="0" w:color="auto"/>
      </w:divBdr>
    </w:div>
    <w:div w:id="571350197">
      <w:bodyDiv w:val="1"/>
      <w:marLeft w:val="0"/>
      <w:marRight w:val="0"/>
      <w:marTop w:val="0"/>
      <w:marBottom w:val="0"/>
      <w:divBdr>
        <w:top w:val="none" w:sz="0" w:space="0" w:color="auto"/>
        <w:left w:val="none" w:sz="0" w:space="0" w:color="auto"/>
        <w:bottom w:val="none" w:sz="0" w:space="0" w:color="auto"/>
        <w:right w:val="none" w:sz="0" w:space="0" w:color="auto"/>
      </w:divBdr>
    </w:div>
    <w:div w:id="885993658">
      <w:bodyDiv w:val="1"/>
      <w:marLeft w:val="0"/>
      <w:marRight w:val="0"/>
      <w:marTop w:val="0"/>
      <w:marBottom w:val="0"/>
      <w:divBdr>
        <w:top w:val="none" w:sz="0" w:space="0" w:color="auto"/>
        <w:left w:val="none" w:sz="0" w:space="0" w:color="auto"/>
        <w:bottom w:val="none" w:sz="0" w:space="0" w:color="auto"/>
        <w:right w:val="none" w:sz="0" w:space="0" w:color="auto"/>
      </w:divBdr>
    </w:div>
    <w:div w:id="912663150">
      <w:bodyDiv w:val="1"/>
      <w:marLeft w:val="0"/>
      <w:marRight w:val="0"/>
      <w:marTop w:val="0"/>
      <w:marBottom w:val="0"/>
      <w:divBdr>
        <w:top w:val="none" w:sz="0" w:space="0" w:color="auto"/>
        <w:left w:val="none" w:sz="0" w:space="0" w:color="auto"/>
        <w:bottom w:val="none" w:sz="0" w:space="0" w:color="auto"/>
        <w:right w:val="none" w:sz="0" w:space="0" w:color="auto"/>
      </w:divBdr>
    </w:div>
    <w:div w:id="921329983">
      <w:bodyDiv w:val="1"/>
      <w:marLeft w:val="0"/>
      <w:marRight w:val="0"/>
      <w:marTop w:val="0"/>
      <w:marBottom w:val="0"/>
      <w:divBdr>
        <w:top w:val="none" w:sz="0" w:space="0" w:color="auto"/>
        <w:left w:val="none" w:sz="0" w:space="0" w:color="auto"/>
        <w:bottom w:val="none" w:sz="0" w:space="0" w:color="auto"/>
        <w:right w:val="none" w:sz="0" w:space="0" w:color="auto"/>
      </w:divBdr>
    </w:div>
    <w:div w:id="1117602622">
      <w:bodyDiv w:val="1"/>
      <w:marLeft w:val="0"/>
      <w:marRight w:val="0"/>
      <w:marTop w:val="0"/>
      <w:marBottom w:val="0"/>
      <w:divBdr>
        <w:top w:val="none" w:sz="0" w:space="0" w:color="auto"/>
        <w:left w:val="none" w:sz="0" w:space="0" w:color="auto"/>
        <w:bottom w:val="none" w:sz="0" w:space="0" w:color="auto"/>
        <w:right w:val="none" w:sz="0" w:space="0" w:color="auto"/>
      </w:divBdr>
    </w:div>
    <w:div w:id="1157764959">
      <w:bodyDiv w:val="1"/>
      <w:marLeft w:val="0"/>
      <w:marRight w:val="0"/>
      <w:marTop w:val="0"/>
      <w:marBottom w:val="0"/>
      <w:divBdr>
        <w:top w:val="none" w:sz="0" w:space="0" w:color="auto"/>
        <w:left w:val="none" w:sz="0" w:space="0" w:color="auto"/>
        <w:bottom w:val="none" w:sz="0" w:space="0" w:color="auto"/>
        <w:right w:val="none" w:sz="0" w:space="0" w:color="auto"/>
      </w:divBdr>
    </w:div>
    <w:div w:id="1199202772">
      <w:bodyDiv w:val="1"/>
      <w:marLeft w:val="0"/>
      <w:marRight w:val="0"/>
      <w:marTop w:val="0"/>
      <w:marBottom w:val="0"/>
      <w:divBdr>
        <w:top w:val="none" w:sz="0" w:space="0" w:color="auto"/>
        <w:left w:val="none" w:sz="0" w:space="0" w:color="auto"/>
        <w:bottom w:val="none" w:sz="0" w:space="0" w:color="auto"/>
        <w:right w:val="none" w:sz="0" w:space="0" w:color="auto"/>
      </w:divBdr>
    </w:div>
    <w:div w:id="1303656292">
      <w:bodyDiv w:val="1"/>
      <w:marLeft w:val="0"/>
      <w:marRight w:val="0"/>
      <w:marTop w:val="0"/>
      <w:marBottom w:val="0"/>
      <w:divBdr>
        <w:top w:val="none" w:sz="0" w:space="0" w:color="auto"/>
        <w:left w:val="none" w:sz="0" w:space="0" w:color="auto"/>
        <w:bottom w:val="none" w:sz="0" w:space="0" w:color="auto"/>
        <w:right w:val="none" w:sz="0" w:space="0" w:color="auto"/>
      </w:divBdr>
    </w:div>
    <w:div w:id="1365129317">
      <w:bodyDiv w:val="1"/>
      <w:marLeft w:val="0"/>
      <w:marRight w:val="0"/>
      <w:marTop w:val="0"/>
      <w:marBottom w:val="0"/>
      <w:divBdr>
        <w:top w:val="none" w:sz="0" w:space="0" w:color="auto"/>
        <w:left w:val="none" w:sz="0" w:space="0" w:color="auto"/>
        <w:bottom w:val="none" w:sz="0" w:space="0" w:color="auto"/>
        <w:right w:val="none" w:sz="0" w:space="0" w:color="auto"/>
      </w:divBdr>
    </w:div>
    <w:div w:id="1455907133">
      <w:bodyDiv w:val="1"/>
      <w:marLeft w:val="0"/>
      <w:marRight w:val="0"/>
      <w:marTop w:val="0"/>
      <w:marBottom w:val="0"/>
      <w:divBdr>
        <w:top w:val="none" w:sz="0" w:space="0" w:color="auto"/>
        <w:left w:val="none" w:sz="0" w:space="0" w:color="auto"/>
        <w:bottom w:val="none" w:sz="0" w:space="0" w:color="auto"/>
        <w:right w:val="none" w:sz="0" w:space="0" w:color="auto"/>
      </w:divBdr>
    </w:div>
    <w:div w:id="1478960414">
      <w:bodyDiv w:val="1"/>
      <w:marLeft w:val="0"/>
      <w:marRight w:val="0"/>
      <w:marTop w:val="0"/>
      <w:marBottom w:val="0"/>
      <w:divBdr>
        <w:top w:val="none" w:sz="0" w:space="0" w:color="auto"/>
        <w:left w:val="none" w:sz="0" w:space="0" w:color="auto"/>
        <w:bottom w:val="none" w:sz="0" w:space="0" w:color="auto"/>
        <w:right w:val="none" w:sz="0" w:space="0" w:color="auto"/>
      </w:divBdr>
    </w:div>
    <w:div w:id="1517764829">
      <w:bodyDiv w:val="1"/>
      <w:marLeft w:val="0"/>
      <w:marRight w:val="0"/>
      <w:marTop w:val="0"/>
      <w:marBottom w:val="0"/>
      <w:divBdr>
        <w:top w:val="none" w:sz="0" w:space="0" w:color="auto"/>
        <w:left w:val="none" w:sz="0" w:space="0" w:color="auto"/>
        <w:bottom w:val="none" w:sz="0" w:space="0" w:color="auto"/>
        <w:right w:val="none" w:sz="0" w:space="0" w:color="auto"/>
      </w:divBdr>
    </w:div>
    <w:div w:id="1577351002">
      <w:bodyDiv w:val="1"/>
      <w:marLeft w:val="0"/>
      <w:marRight w:val="0"/>
      <w:marTop w:val="0"/>
      <w:marBottom w:val="0"/>
      <w:divBdr>
        <w:top w:val="none" w:sz="0" w:space="0" w:color="auto"/>
        <w:left w:val="none" w:sz="0" w:space="0" w:color="auto"/>
        <w:bottom w:val="none" w:sz="0" w:space="0" w:color="auto"/>
        <w:right w:val="none" w:sz="0" w:space="0" w:color="auto"/>
      </w:divBdr>
    </w:div>
    <w:div w:id="1616667144">
      <w:bodyDiv w:val="1"/>
      <w:marLeft w:val="0"/>
      <w:marRight w:val="0"/>
      <w:marTop w:val="0"/>
      <w:marBottom w:val="0"/>
      <w:divBdr>
        <w:top w:val="none" w:sz="0" w:space="0" w:color="auto"/>
        <w:left w:val="none" w:sz="0" w:space="0" w:color="auto"/>
        <w:bottom w:val="none" w:sz="0" w:space="0" w:color="auto"/>
        <w:right w:val="none" w:sz="0" w:space="0" w:color="auto"/>
      </w:divBdr>
    </w:div>
    <w:div w:id="1626472770">
      <w:bodyDiv w:val="1"/>
      <w:marLeft w:val="0"/>
      <w:marRight w:val="0"/>
      <w:marTop w:val="0"/>
      <w:marBottom w:val="0"/>
      <w:divBdr>
        <w:top w:val="none" w:sz="0" w:space="0" w:color="auto"/>
        <w:left w:val="none" w:sz="0" w:space="0" w:color="auto"/>
        <w:bottom w:val="none" w:sz="0" w:space="0" w:color="auto"/>
        <w:right w:val="none" w:sz="0" w:space="0" w:color="auto"/>
      </w:divBdr>
    </w:div>
    <w:div w:id="1696034898">
      <w:bodyDiv w:val="1"/>
      <w:marLeft w:val="0"/>
      <w:marRight w:val="0"/>
      <w:marTop w:val="0"/>
      <w:marBottom w:val="0"/>
      <w:divBdr>
        <w:top w:val="none" w:sz="0" w:space="0" w:color="auto"/>
        <w:left w:val="none" w:sz="0" w:space="0" w:color="auto"/>
        <w:bottom w:val="none" w:sz="0" w:space="0" w:color="auto"/>
        <w:right w:val="none" w:sz="0" w:space="0" w:color="auto"/>
      </w:divBdr>
    </w:div>
    <w:div w:id="1757944730">
      <w:bodyDiv w:val="1"/>
      <w:marLeft w:val="0"/>
      <w:marRight w:val="0"/>
      <w:marTop w:val="0"/>
      <w:marBottom w:val="0"/>
      <w:divBdr>
        <w:top w:val="none" w:sz="0" w:space="0" w:color="auto"/>
        <w:left w:val="none" w:sz="0" w:space="0" w:color="auto"/>
        <w:bottom w:val="none" w:sz="0" w:space="0" w:color="auto"/>
        <w:right w:val="none" w:sz="0" w:space="0" w:color="auto"/>
      </w:divBdr>
    </w:div>
    <w:div w:id="1932733639">
      <w:bodyDiv w:val="1"/>
      <w:marLeft w:val="0"/>
      <w:marRight w:val="0"/>
      <w:marTop w:val="0"/>
      <w:marBottom w:val="0"/>
      <w:divBdr>
        <w:top w:val="none" w:sz="0" w:space="0" w:color="auto"/>
        <w:left w:val="none" w:sz="0" w:space="0" w:color="auto"/>
        <w:bottom w:val="none" w:sz="0" w:space="0" w:color="auto"/>
        <w:right w:val="none" w:sz="0" w:space="0" w:color="auto"/>
      </w:divBdr>
    </w:div>
    <w:div w:id="1964654425">
      <w:bodyDiv w:val="1"/>
      <w:marLeft w:val="0"/>
      <w:marRight w:val="0"/>
      <w:marTop w:val="0"/>
      <w:marBottom w:val="0"/>
      <w:divBdr>
        <w:top w:val="none" w:sz="0" w:space="0" w:color="auto"/>
        <w:left w:val="none" w:sz="0" w:space="0" w:color="auto"/>
        <w:bottom w:val="none" w:sz="0" w:space="0" w:color="auto"/>
        <w:right w:val="none" w:sz="0" w:space="0" w:color="auto"/>
      </w:divBdr>
    </w:div>
    <w:div w:id="1982036989">
      <w:bodyDiv w:val="1"/>
      <w:marLeft w:val="0"/>
      <w:marRight w:val="0"/>
      <w:marTop w:val="0"/>
      <w:marBottom w:val="0"/>
      <w:divBdr>
        <w:top w:val="none" w:sz="0" w:space="0" w:color="auto"/>
        <w:left w:val="none" w:sz="0" w:space="0" w:color="auto"/>
        <w:bottom w:val="none" w:sz="0" w:space="0" w:color="auto"/>
        <w:right w:val="none" w:sz="0" w:space="0" w:color="auto"/>
      </w:divBdr>
    </w:div>
    <w:div w:id="2077584140">
      <w:bodyDiv w:val="1"/>
      <w:marLeft w:val="0"/>
      <w:marRight w:val="0"/>
      <w:marTop w:val="0"/>
      <w:marBottom w:val="0"/>
      <w:divBdr>
        <w:top w:val="none" w:sz="0" w:space="0" w:color="auto"/>
        <w:left w:val="none" w:sz="0" w:space="0" w:color="auto"/>
        <w:bottom w:val="none" w:sz="0" w:space="0" w:color="auto"/>
        <w:right w:val="none" w:sz="0" w:space="0" w:color="auto"/>
      </w:divBdr>
    </w:div>
    <w:div w:id="21446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269B-C782-4E91-953A-D1F14A5A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3891</Words>
  <Characters>21191</Characters>
  <Application>Microsoft Office Word</Application>
  <DocSecurity>0</DocSecurity>
  <Lines>1660</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Mirayda Torres-Avila</dc:creator>
  <cp:keywords/>
  <dc:description/>
  <cp:lastModifiedBy>Mirayda Torres-Avila</cp:lastModifiedBy>
  <cp:revision>35</cp:revision>
  <dcterms:created xsi:type="dcterms:W3CDTF">2023-08-18T15:37:00Z</dcterms:created>
  <dcterms:modified xsi:type="dcterms:W3CDTF">2024-02-12T20:44:00Z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760b86f6ccc4644819d0b625f1ab2a43ad647da014183641c7a4fca41c3c4b72</vt:lpwstr>
  </property>
</Properties>
</file>