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794B92" w14:textId="13C9BD7E" w:rsidR="00125482" w:rsidRDefault="004D4382" w:rsidP="00DF6820">
      <w:pPr>
        <w:jc w:val="center"/>
        <w:rPr>
          <w:caps/>
          <w:sz w:val="28"/>
        </w:rPr>
      </w:pPr>
      <w:bookmarkStart w:id="0" w:name="_Toc31775827"/>
      <w:r>
        <w:rPr>
          <w:noProof/>
        </w:rPr>
        <w:drawing>
          <wp:inline distT="0" distB="0" distL="0" distR="0" wp14:anchorId="209D4E3B" wp14:editId="72A9570D">
            <wp:extent cx="2395855" cy="544195"/>
            <wp:effectExtent l="0" t="0" r="4445" b="8255"/>
            <wp:docPr id="2" name="Picture 2" descr="UTRGV-long-158-CoolGray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TRGV-long-158-CoolGray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95855" cy="544195"/>
                    </a:xfrm>
                    <a:prstGeom prst="rect">
                      <a:avLst/>
                    </a:prstGeom>
                    <a:noFill/>
                    <a:ln>
                      <a:noFill/>
                    </a:ln>
                  </pic:spPr>
                </pic:pic>
              </a:graphicData>
            </a:graphic>
          </wp:inline>
        </w:drawing>
      </w:r>
    </w:p>
    <w:p w14:paraId="35472CB8" w14:textId="77777777" w:rsidR="00B74B44" w:rsidRPr="008C5770" w:rsidRDefault="000A642F" w:rsidP="00DF6820">
      <w:pPr>
        <w:pStyle w:val="Heading2"/>
        <w:jc w:val="center"/>
        <w:rPr>
          <w:b/>
          <w:caps/>
          <w:color w:val="000000" w:themeColor="text1"/>
        </w:rPr>
      </w:pPr>
      <w:r w:rsidRPr="008C5770">
        <w:rPr>
          <w:b/>
          <w:color w:val="000000" w:themeColor="text1"/>
        </w:rPr>
        <w:t xml:space="preserve">Informed Consent Form </w:t>
      </w:r>
      <w:bookmarkEnd w:id="0"/>
      <w:r w:rsidRPr="008C5770">
        <w:rPr>
          <w:b/>
          <w:color w:val="000000" w:themeColor="text1"/>
        </w:rPr>
        <w:t xml:space="preserve">and HIPAA </w:t>
      </w:r>
      <w:r w:rsidR="002137C0" w:rsidRPr="008C5770">
        <w:rPr>
          <w:b/>
          <w:color w:val="000000" w:themeColor="text1"/>
        </w:rPr>
        <w:t>Authorization</w:t>
      </w:r>
    </w:p>
    <w:p w14:paraId="1390319C" w14:textId="77777777" w:rsidR="00125482" w:rsidRPr="00125482" w:rsidRDefault="00125482" w:rsidP="008844A6">
      <w:pPr>
        <w:spacing w:after="0"/>
      </w:pPr>
    </w:p>
    <w:p w14:paraId="068B5A73" w14:textId="3FAFB1BF" w:rsidR="000A642F" w:rsidRPr="008C5770" w:rsidRDefault="000A642F" w:rsidP="00B4275B">
      <w:pPr>
        <w:ind w:left="2160" w:hanging="2160"/>
        <w:rPr>
          <w:color w:val="000000" w:themeColor="text1"/>
        </w:rPr>
      </w:pPr>
      <w:r>
        <w:rPr>
          <w:b/>
        </w:rPr>
        <w:t xml:space="preserve">Study Title: </w:t>
      </w:r>
      <w:r w:rsidR="002137C0">
        <w:rPr>
          <w:b/>
        </w:rPr>
        <w:tab/>
      </w:r>
      <w:r w:rsidR="008C5770" w:rsidRPr="008C5770">
        <w:rPr>
          <w:highlight w:val="yellow"/>
        </w:rPr>
        <w:t>[</w:t>
      </w:r>
      <w:r w:rsidR="00A91513" w:rsidRPr="008C5770">
        <w:rPr>
          <w:color w:val="000000" w:themeColor="text1"/>
          <w:highlight w:val="yellow"/>
        </w:rPr>
        <w:t>Title of</w:t>
      </w:r>
      <w:r w:rsidR="00DF1AA7" w:rsidRPr="008C5770">
        <w:rPr>
          <w:color w:val="000000" w:themeColor="text1"/>
          <w:highlight w:val="yellow"/>
        </w:rPr>
        <w:t xml:space="preserve"> Biorepository</w:t>
      </w:r>
      <w:r w:rsidR="008C5770" w:rsidRPr="008C5770">
        <w:rPr>
          <w:color w:val="000000" w:themeColor="text1"/>
          <w:highlight w:val="yellow"/>
        </w:rPr>
        <w:t>]</w:t>
      </w:r>
      <w:r w:rsidR="00DF1AA7" w:rsidRPr="008C5770">
        <w:rPr>
          <w:color w:val="000000" w:themeColor="text1"/>
          <w:highlight w:val="yellow"/>
        </w:rPr>
        <w:t xml:space="preserve"> </w:t>
      </w:r>
    </w:p>
    <w:p w14:paraId="2B19ABD2" w14:textId="2DD73DBE" w:rsidR="00DD2BE6" w:rsidRDefault="000A642F" w:rsidP="00B4275B">
      <w:pPr>
        <w:tabs>
          <w:tab w:val="left" w:pos="2160"/>
        </w:tabs>
        <w:ind w:left="2160" w:hanging="2160"/>
      </w:pPr>
      <w:r w:rsidRPr="008844A6">
        <w:rPr>
          <w:b/>
        </w:rPr>
        <w:t>Version Date:</w:t>
      </w:r>
      <w:r>
        <w:t xml:space="preserve">  </w:t>
      </w:r>
      <w:r>
        <w:tab/>
      </w:r>
      <w:r w:rsidR="008C5770" w:rsidRPr="008C5770">
        <w:rPr>
          <w:highlight w:val="yellow"/>
        </w:rPr>
        <w:t>[</w:t>
      </w:r>
      <w:r w:rsidR="00A91513" w:rsidRPr="008C5770">
        <w:rPr>
          <w:color w:val="000000" w:themeColor="text1"/>
          <w:highlight w:val="yellow"/>
        </w:rPr>
        <w:t>Date</w:t>
      </w:r>
      <w:r w:rsidR="008C5770" w:rsidRPr="008C5770">
        <w:rPr>
          <w:color w:val="000000" w:themeColor="text1"/>
          <w:highlight w:val="yellow"/>
        </w:rPr>
        <w:t>]</w:t>
      </w:r>
    </w:p>
    <w:tbl>
      <w:tblPr>
        <w:tblW w:w="0" w:type="auto"/>
        <w:tblLook w:val="01E0" w:firstRow="1" w:lastRow="1" w:firstColumn="1" w:lastColumn="1" w:noHBand="0" w:noVBand="0"/>
      </w:tblPr>
      <w:tblGrid>
        <w:gridCol w:w="3124"/>
        <w:gridCol w:w="3122"/>
        <w:gridCol w:w="3114"/>
      </w:tblGrid>
      <w:tr w:rsidR="000A642F" w:rsidRPr="000A642F" w14:paraId="2758BACB" w14:textId="77777777">
        <w:tc>
          <w:tcPr>
            <w:tcW w:w="3192" w:type="dxa"/>
          </w:tcPr>
          <w:p w14:paraId="12E15A0E" w14:textId="77777777" w:rsidR="000A642F" w:rsidRPr="000A642F" w:rsidRDefault="000A642F" w:rsidP="00B4275B">
            <w:pPr>
              <w:spacing w:after="0"/>
              <w:rPr>
                <w:b/>
              </w:rPr>
            </w:pPr>
            <w:r w:rsidRPr="000A642F">
              <w:rPr>
                <w:b/>
              </w:rPr>
              <w:t>Principal Investigator:</w:t>
            </w:r>
          </w:p>
        </w:tc>
        <w:tc>
          <w:tcPr>
            <w:tcW w:w="3192" w:type="dxa"/>
          </w:tcPr>
          <w:p w14:paraId="6A48787D" w14:textId="41016B0B" w:rsidR="000A642F" w:rsidRPr="004D4382" w:rsidRDefault="008C5770" w:rsidP="00B4275B">
            <w:pPr>
              <w:spacing w:before="60" w:after="0"/>
              <w:ind w:left="48"/>
              <w:rPr>
                <w:color w:val="9C6A6A" w:themeColor="accent6"/>
              </w:rPr>
            </w:pPr>
            <w:r w:rsidRPr="008C5770">
              <w:rPr>
                <w:color w:val="000000" w:themeColor="text1"/>
                <w:highlight w:val="yellow"/>
              </w:rPr>
              <w:t>[</w:t>
            </w:r>
            <w:r w:rsidR="00A91513" w:rsidRPr="008C5770">
              <w:rPr>
                <w:color w:val="000000" w:themeColor="text1"/>
                <w:highlight w:val="yellow"/>
              </w:rPr>
              <w:t>Investigator Name</w:t>
            </w:r>
            <w:r w:rsidRPr="008C5770">
              <w:rPr>
                <w:color w:val="000000" w:themeColor="text1"/>
                <w:highlight w:val="yellow"/>
              </w:rPr>
              <w:t>]</w:t>
            </w:r>
          </w:p>
        </w:tc>
        <w:tc>
          <w:tcPr>
            <w:tcW w:w="3192" w:type="dxa"/>
          </w:tcPr>
          <w:p w14:paraId="79435675" w14:textId="017F0970" w:rsidR="000A642F" w:rsidRPr="00066B2D" w:rsidRDefault="00A91513" w:rsidP="00B4275B">
            <w:pPr>
              <w:spacing w:after="0"/>
              <w:ind w:left="6"/>
            </w:pPr>
            <w:r>
              <w:t xml:space="preserve">Telephone: </w:t>
            </w:r>
            <w:r w:rsidR="008C5770" w:rsidRPr="008C5770">
              <w:rPr>
                <w:color w:val="000000" w:themeColor="text1"/>
                <w:highlight w:val="yellow"/>
              </w:rPr>
              <w:t>[</w:t>
            </w:r>
            <w:r w:rsidR="00DF1AA7" w:rsidRPr="008C5770">
              <w:rPr>
                <w:color w:val="000000" w:themeColor="text1"/>
                <w:highlight w:val="yellow"/>
                <w:lang w:bidi="x-none"/>
              </w:rPr>
              <w:t>(</w:t>
            </w:r>
            <w:r w:rsidRPr="008C5770">
              <w:rPr>
                <w:color w:val="000000" w:themeColor="text1"/>
                <w:highlight w:val="yellow"/>
                <w:lang w:bidi="x-none"/>
              </w:rPr>
              <w:t>xxx</w:t>
            </w:r>
            <w:r w:rsidR="00DF1AA7" w:rsidRPr="008C5770">
              <w:rPr>
                <w:color w:val="000000" w:themeColor="text1"/>
                <w:highlight w:val="yellow"/>
                <w:lang w:bidi="x-none"/>
              </w:rPr>
              <w:t xml:space="preserve">) </w:t>
            </w:r>
            <w:r w:rsidRPr="008C5770">
              <w:rPr>
                <w:color w:val="000000" w:themeColor="text1"/>
                <w:highlight w:val="yellow"/>
                <w:lang w:bidi="x-none"/>
              </w:rPr>
              <w:t>xxx-</w:t>
            </w:r>
            <w:proofErr w:type="spellStart"/>
            <w:r w:rsidRPr="008C5770">
              <w:rPr>
                <w:color w:val="000000" w:themeColor="text1"/>
                <w:highlight w:val="yellow"/>
                <w:lang w:bidi="x-none"/>
              </w:rPr>
              <w:t>xxxx</w:t>
            </w:r>
            <w:proofErr w:type="spellEnd"/>
            <w:r w:rsidR="008C5770" w:rsidRPr="008C5770">
              <w:rPr>
                <w:color w:val="000000" w:themeColor="text1"/>
                <w:highlight w:val="yellow"/>
                <w:lang w:bidi="x-none"/>
              </w:rPr>
              <w:t>]</w:t>
            </w:r>
          </w:p>
        </w:tc>
      </w:tr>
    </w:tbl>
    <w:p w14:paraId="7634D6B9" w14:textId="77777777" w:rsidR="000A642F" w:rsidRPr="008C5770" w:rsidRDefault="000A642F" w:rsidP="00B4275B">
      <w:pPr>
        <w:rPr>
          <w:color w:val="000000" w:themeColor="text1"/>
        </w:rPr>
      </w:pPr>
    </w:p>
    <w:p w14:paraId="135F45B2" w14:textId="2BD2EDE0" w:rsidR="00D66C57" w:rsidRPr="008C5770" w:rsidRDefault="008C5770" w:rsidP="00A61A8D">
      <w:pPr>
        <w:rPr>
          <w:color w:val="000000" w:themeColor="text1"/>
          <w:highlight w:val="yellow"/>
        </w:rPr>
      </w:pPr>
      <w:r w:rsidRPr="008C5770">
        <w:rPr>
          <w:color w:val="000000" w:themeColor="text1"/>
          <w:highlight w:val="yellow"/>
        </w:rPr>
        <w:t xml:space="preserve">[NOTE: </w:t>
      </w:r>
      <w:r w:rsidR="00D66C57" w:rsidRPr="008C5770">
        <w:rPr>
          <w:color w:val="000000" w:themeColor="text1"/>
          <w:highlight w:val="yellow"/>
        </w:rPr>
        <w:t xml:space="preserve">This consent form provides a basic structure that must be edited to conform to the details outlined in the biorepository protocol (procedures, subject population(s), etc.). It is not intended to be used without modification. </w:t>
      </w:r>
    </w:p>
    <w:p w14:paraId="78FA0803" w14:textId="07D408AD" w:rsidR="00D66C57" w:rsidRPr="008C5770" w:rsidRDefault="00D66C57" w:rsidP="00A61A8D">
      <w:pPr>
        <w:rPr>
          <w:color w:val="000000" w:themeColor="text1"/>
          <w:highlight w:val="yellow"/>
        </w:rPr>
      </w:pPr>
      <w:r w:rsidRPr="008C5770">
        <w:rPr>
          <w:color w:val="000000" w:themeColor="text1"/>
          <w:highlight w:val="yellow"/>
        </w:rPr>
        <w:t>Include certificate of confidentiality language if applicable. Delete all sections that don’t apply</w:t>
      </w:r>
      <w:r w:rsidR="000B1629">
        <w:rPr>
          <w:color w:val="000000" w:themeColor="text1"/>
          <w:highlight w:val="yellow"/>
        </w:rPr>
        <w:t>, including the</w:t>
      </w:r>
      <w:r w:rsidR="008C5770">
        <w:rPr>
          <w:color w:val="000000" w:themeColor="text1"/>
          <w:highlight w:val="yellow"/>
        </w:rPr>
        <w:t xml:space="preserve"> instructions</w:t>
      </w:r>
      <w:r w:rsidR="000B1629">
        <w:rPr>
          <w:color w:val="000000" w:themeColor="text1"/>
          <w:highlight w:val="yellow"/>
        </w:rPr>
        <w:t xml:space="preserve"> highlighted in yellow</w:t>
      </w:r>
      <w:r w:rsidRPr="008C5770">
        <w:rPr>
          <w:color w:val="000000" w:themeColor="text1"/>
          <w:highlight w:val="yellow"/>
        </w:rPr>
        <w:t xml:space="preserve">. </w:t>
      </w:r>
    </w:p>
    <w:p w14:paraId="2B125A18" w14:textId="0E6559FC" w:rsidR="00D66C57" w:rsidRPr="008C5770" w:rsidRDefault="00D66C57" w:rsidP="00D66C57">
      <w:pPr>
        <w:pStyle w:val="ListBullet2"/>
        <w:rPr>
          <w:color w:val="000000" w:themeColor="text1"/>
          <w:highlight w:val="yellow"/>
        </w:rPr>
      </w:pPr>
      <w:r w:rsidRPr="008C5770">
        <w:rPr>
          <w:color w:val="000000" w:themeColor="text1"/>
          <w:highlight w:val="yellow"/>
        </w:rPr>
        <w:t xml:space="preserve">Add concise explanation and additional </w:t>
      </w:r>
      <w:r w:rsidR="004D4382" w:rsidRPr="008C5770">
        <w:rPr>
          <w:color w:val="000000" w:themeColor="text1"/>
          <w:highlight w:val="yellow"/>
        </w:rPr>
        <w:t>information</w:t>
      </w:r>
      <w:r w:rsidRPr="008C5770">
        <w:rPr>
          <w:color w:val="000000" w:themeColor="text1"/>
          <w:highlight w:val="yellow"/>
        </w:rPr>
        <w:t xml:space="preserve"> where necessary. </w:t>
      </w:r>
    </w:p>
    <w:p w14:paraId="7A17200F" w14:textId="1D5825CB" w:rsidR="00D66C57" w:rsidRPr="008C5770" w:rsidRDefault="00D66C57" w:rsidP="00D66C57">
      <w:pPr>
        <w:pStyle w:val="ListBullet2"/>
        <w:rPr>
          <w:color w:val="000000" w:themeColor="text1"/>
          <w:highlight w:val="yellow"/>
        </w:rPr>
      </w:pPr>
      <w:r w:rsidRPr="008C5770">
        <w:rPr>
          <w:color w:val="000000" w:themeColor="text1"/>
          <w:highlight w:val="yellow"/>
        </w:rPr>
        <w:t>If the risks of sample collection are greater than minimal, injury compensation language must be added as well as emergency contact information.</w:t>
      </w:r>
    </w:p>
    <w:p w14:paraId="59AE9D7C" w14:textId="167C1B8E" w:rsidR="00CD000E" w:rsidRPr="008C5770" w:rsidRDefault="00CD000E" w:rsidP="00D66C57">
      <w:pPr>
        <w:pStyle w:val="ListBullet2"/>
        <w:rPr>
          <w:color w:val="000000" w:themeColor="text1"/>
          <w:highlight w:val="yellow"/>
        </w:rPr>
      </w:pPr>
      <w:r w:rsidRPr="008C5770">
        <w:rPr>
          <w:color w:val="000000" w:themeColor="text1"/>
          <w:highlight w:val="yellow"/>
        </w:rPr>
        <w:t xml:space="preserve">If this form is being used to ask a parent to give permission for a child to join a biorepository change language in text and headings accordingly (You </w:t>
      </w:r>
      <w:r w:rsidRPr="008C5770">
        <w:rPr>
          <w:color w:val="000000" w:themeColor="text1"/>
          <w:highlight w:val="yellow"/>
        </w:rPr>
        <w:sym w:font="Wingdings" w:char="F0E8"/>
      </w:r>
      <w:r w:rsidRPr="008C5770">
        <w:rPr>
          <w:color w:val="000000" w:themeColor="text1"/>
          <w:highlight w:val="yellow"/>
        </w:rPr>
        <w:t xml:space="preserve"> Your child)</w:t>
      </w:r>
      <w:r w:rsidR="00177880" w:rsidRPr="008C5770">
        <w:rPr>
          <w:color w:val="000000" w:themeColor="text1"/>
          <w:highlight w:val="yellow"/>
        </w:rPr>
        <w:t>. If collecting data from both the parent and the child this must be made clear throughout the explanation of the study.</w:t>
      </w:r>
    </w:p>
    <w:p w14:paraId="3239E5C9" w14:textId="5B3583E2" w:rsidR="00A76C68" w:rsidRPr="008C5770" w:rsidRDefault="00A76C68" w:rsidP="008C5770">
      <w:pPr>
        <w:pStyle w:val="ListBullet2"/>
        <w:rPr>
          <w:color w:val="000000" w:themeColor="text1"/>
        </w:rPr>
      </w:pPr>
      <w:r w:rsidRPr="008C5770">
        <w:rPr>
          <w:color w:val="000000" w:themeColor="text1"/>
          <w:highlight w:val="yellow"/>
        </w:rPr>
        <w:t>If you are creating a databank that would not accurate</w:t>
      </w:r>
      <w:r w:rsidR="00FE119B" w:rsidRPr="008C5770">
        <w:rPr>
          <w:color w:val="000000" w:themeColor="text1"/>
          <w:highlight w:val="yellow"/>
        </w:rPr>
        <w:t xml:space="preserve">ly be labelled a biorepository, </w:t>
      </w:r>
      <w:r w:rsidRPr="008C5770">
        <w:rPr>
          <w:color w:val="000000" w:themeColor="text1"/>
          <w:highlight w:val="yellow"/>
        </w:rPr>
        <w:t>you sho</w:t>
      </w:r>
      <w:r w:rsidR="00960F1F" w:rsidRPr="008C5770">
        <w:rPr>
          <w:color w:val="000000" w:themeColor="text1"/>
          <w:highlight w:val="yellow"/>
        </w:rPr>
        <w:t xml:space="preserve">uld change this term throughout, </w:t>
      </w:r>
      <w:r w:rsidRPr="008C5770">
        <w:rPr>
          <w:color w:val="000000" w:themeColor="text1"/>
          <w:highlight w:val="yellow"/>
        </w:rPr>
        <w:t>edit the language about types of information being collected and possible future uses</w:t>
      </w:r>
      <w:r w:rsidR="00960F1F" w:rsidRPr="008C5770">
        <w:rPr>
          <w:color w:val="000000" w:themeColor="text1"/>
          <w:highlight w:val="yellow"/>
        </w:rPr>
        <w:t>, and remove HIPAA language if appropriate.</w:t>
      </w:r>
      <w:r w:rsidR="008C5770" w:rsidRPr="008C5770">
        <w:rPr>
          <w:color w:val="000000" w:themeColor="text1"/>
          <w:highlight w:val="yellow"/>
        </w:rPr>
        <w:t>]</w:t>
      </w:r>
    </w:p>
    <w:p w14:paraId="65F23336" w14:textId="0528565C" w:rsidR="00D66C57" w:rsidRPr="008C5770" w:rsidRDefault="004D4382" w:rsidP="004D4382">
      <w:pPr>
        <w:pStyle w:val="Heading1"/>
        <w:rPr>
          <w:color w:val="000000" w:themeColor="text1"/>
        </w:rPr>
      </w:pPr>
      <w:r w:rsidRPr="008C5770">
        <w:rPr>
          <w:color w:val="000000" w:themeColor="text1"/>
        </w:rPr>
        <w:t xml:space="preserve">Key </w:t>
      </w:r>
      <w:r w:rsidR="0054487C">
        <w:rPr>
          <w:color w:val="000000" w:themeColor="text1"/>
        </w:rPr>
        <w:t>p</w:t>
      </w:r>
      <w:r w:rsidRPr="008C5770">
        <w:rPr>
          <w:color w:val="000000" w:themeColor="text1"/>
        </w:rPr>
        <w:t>oints</w:t>
      </w:r>
      <w:r w:rsidR="0054487C">
        <w:rPr>
          <w:color w:val="000000" w:themeColor="text1"/>
        </w:rPr>
        <w:t xml:space="preserve"> you show know</w:t>
      </w:r>
    </w:p>
    <w:p w14:paraId="16050E7D" w14:textId="67526519" w:rsidR="006D15A3" w:rsidRDefault="00CD000E" w:rsidP="006D15A3">
      <w:pPr>
        <w:jc w:val="both"/>
      </w:pPr>
      <w:r>
        <w:t xml:space="preserve">You </w:t>
      </w:r>
      <w:r w:rsidR="006D15A3">
        <w:t xml:space="preserve">are being asked to contribute to a research biorepository called </w:t>
      </w:r>
      <w:r w:rsidR="006D15A3" w:rsidRPr="008C5770">
        <w:rPr>
          <w:color w:val="000000" w:themeColor="text1"/>
          <w:highlight w:val="yellow"/>
        </w:rPr>
        <w:t>[</w:t>
      </w:r>
      <w:r w:rsidR="00AF37BD" w:rsidRPr="008C5770">
        <w:rPr>
          <w:color w:val="000000" w:themeColor="text1"/>
          <w:highlight w:val="yellow"/>
        </w:rPr>
        <w:t>insert name of biorepository here</w:t>
      </w:r>
      <w:r w:rsidR="006D15A3" w:rsidRPr="008C5770">
        <w:rPr>
          <w:color w:val="000000" w:themeColor="text1"/>
          <w:highlight w:val="yellow"/>
        </w:rPr>
        <w:t>]</w:t>
      </w:r>
      <w:r w:rsidR="006D15A3">
        <w:t xml:space="preserve">. You are being asked to join the biorepository because </w:t>
      </w:r>
      <w:r w:rsidR="00065982">
        <w:rPr>
          <w:color w:val="000000" w:themeColor="text1"/>
          <w:highlight w:val="yellow"/>
        </w:rPr>
        <w:t>[describe</w:t>
      </w:r>
      <w:r w:rsidR="006D15A3" w:rsidRPr="00065982">
        <w:rPr>
          <w:color w:val="000000" w:themeColor="text1"/>
          <w:highlight w:val="yellow"/>
        </w:rPr>
        <w:t xml:space="preserve"> the disease or reason the subject was chosen or delete if this does not apply].</w:t>
      </w:r>
      <w:r w:rsidR="006D15A3" w:rsidRPr="00AF37BD">
        <w:rPr>
          <w:color w:val="CE8D3E" w:themeColor="accent3"/>
        </w:rPr>
        <w:t xml:space="preserve"> </w:t>
      </w:r>
      <w:r w:rsidR="006D15A3">
        <w:t xml:space="preserve">A biorepository contains samples of blood, tissue, and other information from many different people. Researchers can take samples and information from the biorepository and use them for their own studies. </w:t>
      </w:r>
    </w:p>
    <w:p w14:paraId="41FCA6DE" w14:textId="4A34E696" w:rsidR="00C3628A" w:rsidRDefault="00A76C68" w:rsidP="00C3628A">
      <w:r>
        <w:t>This biorepository</w:t>
      </w:r>
      <w:r w:rsidR="00C3628A">
        <w:t xml:space="preserve"> is a research project. It is not part of your health care and will not directly help you. It is designed to help us learn about health and disease for the benefit of all people. Participating in this project is </w:t>
      </w:r>
      <w:r w:rsidR="006321BB">
        <w:t>completely up to you. You can say</w:t>
      </w:r>
      <w:r w:rsidR="00C3628A">
        <w:t xml:space="preserve"> no if you do not want to join the biorepository.</w:t>
      </w:r>
    </w:p>
    <w:p w14:paraId="51F94A37" w14:textId="5DCE4F6F" w:rsidR="00C3628A" w:rsidRDefault="00C3628A" w:rsidP="00A06219">
      <w:pPr>
        <w:jc w:val="both"/>
      </w:pPr>
      <w:r>
        <w:t>If you decide not to participate in this project,</w:t>
      </w:r>
      <w:r>
        <w:rPr>
          <w:rFonts w:cs="Helvetica"/>
        </w:rPr>
        <w:t xml:space="preserve"> </w:t>
      </w:r>
      <w:r>
        <w:t xml:space="preserve">it will not affect your health care treatment or </w:t>
      </w:r>
      <w:r w:rsidR="00FB06CD">
        <w:t>any relationship you have with UTRGV or the researchers.</w:t>
      </w:r>
      <w:r w:rsidR="00960F1F">
        <w:t xml:space="preserve"> You will not lose any rights or benefits to witch you are entitled. </w:t>
      </w:r>
    </w:p>
    <w:p w14:paraId="289A21A1" w14:textId="1C249BC1" w:rsidR="00A60220" w:rsidRDefault="00E5072C" w:rsidP="003E7808">
      <w:pPr>
        <w:jc w:val="both"/>
      </w:pPr>
      <w:r>
        <w:lastRenderedPageBreak/>
        <w:t xml:space="preserve">This type </w:t>
      </w:r>
      <w:r w:rsidR="00E50FF1">
        <w:t>of research</w:t>
      </w:r>
      <w:r w:rsidR="005060AF">
        <w:t xml:space="preserve"> involve</w:t>
      </w:r>
      <w:r w:rsidR="00960F1F">
        <w:t>s</w:t>
      </w:r>
      <w:r w:rsidR="005060AF">
        <w:t xml:space="preserve"> various types of genetic testing. Genetic testing</w:t>
      </w:r>
      <w:r w:rsidR="005060AF" w:rsidRPr="00DF1AA7">
        <w:t xml:space="preserve"> </w:t>
      </w:r>
      <w:r w:rsidR="005060AF">
        <w:t xml:space="preserve">looks at pieces of DNA called genes. Genes provide the instructions needed to make our bodies work. Some of the research done with your samples could include whole genome sequencing. Whole genome sequencing is when a researcher </w:t>
      </w:r>
      <w:r w:rsidR="005060AF" w:rsidRPr="00A06219">
        <w:t>determines all your DNA at one time.</w:t>
      </w:r>
      <w:r w:rsidR="00143772">
        <w:t xml:space="preserve"> </w:t>
      </w:r>
      <w:r w:rsidR="00143772" w:rsidRPr="00065982">
        <w:rPr>
          <w:color w:val="000000" w:themeColor="text1"/>
          <w:highlight w:val="yellow"/>
        </w:rPr>
        <w:t>[</w:t>
      </w:r>
      <w:r w:rsidR="00065982">
        <w:rPr>
          <w:color w:val="000000" w:themeColor="text1"/>
          <w:highlight w:val="yellow"/>
        </w:rPr>
        <w:t xml:space="preserve">NOTE: </w:t>
      </w:r>
      <w:r w:rsidR="00143772" w:rsidRPr="00065982">
        <w:rPr>
          <w:color w:val="000000" w:themeColor="text1"/>
          <w:highlight w:val="yellow"/>
        </w:rPr>
        <w:t xml:space="preserve">You can delete the previous sentence if </w:t>
      </w:r>
      <w:r w:rsidR="00960F1F" w:rsidRPr="00065982">
        <w:rPr>
          <w:color w:val="000000" w:themeColor="text1"/>
          <w:highlight w:val="yellow"/>
        </w:rPr>
        <w:t>it does not apply but you and/or other researchers will not be able to use these data for whole genome sequencing in the future if this statement is not included; therefore, the IRB recommends you leave this in if there is any doubt.]</w:t>
      </w:r>
      <w:r w:rsidR="00C3628A" w:rsidRPr="00065982">
        <w:rPr>
          <w:color w:val="000000" w:themeColor="text1"/>
        </w:rPr>
        <w:t xml:space="preserve"> </w:t>
      </w:r>
      <w:r w:rsidR="00A60220">
        <w:t xml:space="preserve">Because the field of genetic testing is advancing rapidly, we can’t predict all of the tests that will be done. </w:t>
      </w:r>
    </w:p>
    <w:p w14:paraId="3C08E07A" w14:textId="7AC4511D" w:rsidR="00A60220" w:rsidRPr="00960F1F" w:rsidRDefault="00A60220" w:rsidP="003E7808">
      <w:pPr>
        <w:jc w:val="both"/>
      </w:pPr>
      <w:r w:rsidRPr="004C0E42">
        <w:t xml:space="preserve">Your samples </w:t>
      </w:r>
      <w:r>
        <w:t>will</w:t>
      </w:r>
      <w:r w:rsidRPr="004C0E42">
        <w:t xml:space="preserve"> be used to create cell lines</w:t>
      </w:r>
      <w:r>
        <w:t xml:space="preserve"> that will be used for </w:t>
      </w:r>
      <w:r w:rsidRPr="00065982">
        <w:rPr>
          <w:color w:val="000000" w:themeColor="text1"/>
          <w:highlight w:val="yellow"/>
        </w:rPr>
        <w:t>XXXX (if applicable).</w:t>
      </w:r>
      <w:r w:rsidR="00960F1F" w:rsidRPr="00065982">
        <w:rPr>
          <w:color w:val="000000" w:themeColor="text1"/>
        </w:rPr>
        <w:t xml:space="preserve"> </w:t>
      </w:r>
      <w:r w:rsidR="00960F1F">
        <w:t xml:space="preserve">The data we get from the information and samples you provide may also be used for studies on a whole range of topics such diabetes, heart disease,  HIV, sexually transmitted diseases, or mental health disorders. This does not mean we believe you have any of these conditions but we want you to know that the research we and others may do can cover many different topics. </w:t>
      </w:r>
    </w:p>
    <w:p w14:paraId="38C5D6D0" w14:textId="0200AB74" w:rsidR="006321BB" w:rsidRDefault="006321BB" w:rsidP="00A06219">
      <w:pPr>
        <w:jc w:val="both"/>
      </w:pPr>
      <w:r>
        <w:t>By signing this</w:t>
      </w:r>
      <w:r w:rsidR="00A06219">
        <w:t xml:space="preserve"> </w:t>
      </w:r>
      <w:r w:rsidR="00846D1A">
        <w:t>form,</w:t>
      </w:r>
      <w:r w:rsidR="00A06219">
        <w:t xml:space="preserve"> y</w:t>
      </w:r>
      <w:r w:rsidR="00A06219" w:rsidRPr="00A06219">
        <w:t xml:space="preserve">ou </w:t>
      </w:r>
      <w:r w:rsidR="00A06219">
        <w:t xml:space="preserve">are </w:t>
      </w:r>
      <w:r w:rsidR="002D02D6">
        <w:t xml:space="preserve">giving </w:t>
      </w:r>
      <w:r w:rsidR="002D02D6" w:rsidRPr="00A06219">
        <w:t>the</w:t>
      </w:r>
      <w:r w:rsidR="00A06219" w:rsidRPr="00A06219">
        <w:t xml:space="preserve"> biorepository your permission to share your samples and collected information with researchers anywhere, including those in other countries and those working for companies. The biorepository will follow all regulatory standards before releasing samples or information. </w:t>
      </w:r>
    </w:p>
    <w:p w14:paraId="35CDC46C" w14:textId="70BC4526" w:rsidR="00A06219" w:rsidRPr="00065982" w:rsidRDefault="00835AD6" w:rsidP="00A06219">
      <w:pPr>
        <w:jc w:val="both"/>
        <w:rPr>
          <w:color w:val="000000" w:themeColor="text1"/>
        </w:rPr>
      </w:pPr>
      <w:r w:rsidRPr="00A06219">
        <w:t xml:space="preserve">You </w:t>
      </w:r>
      <w:r>
        <w:t>are giving</w:t>
      </w:r>
      <w:r w:rsidRPr="00A06219">
        <w:t xml:space="preserve"> your permission for researchers to use your samples and health information to study any disease or health condition.</w:t>
      </w:r>
      <w:r>
        <w:t xml:space="preserve"> </w:t>
      </w:r>
      <w:r w:rsidR="00A06219">
        <w:t>You will not be</w:t>
      </w:r>
      <w:r w:rsidR="006321BB">
        <w:t xml:space="preserve"> told about the purpose or the </w:t>
      </w:r>
      <w:r w:rsidR="00A06219">
        <w:t xml:space="preserve">specifics of the studies being conducted. It is possible that </w:t>
      </w:r>
      <w:r w:rsidR="006427E5">
        <w:t xml:space="preserve">you </w:t>
      </w:r>
      <w:r w:rsidR="00A06219">
        <w:t xml:space="preserve">might have chosen not to consent to some of these studies.  </w:t>
      </w:r>
      <w:r w:rsidR="00065982" w:rsidRPr="00065982">
        <w:rPr>
          <w:highlight w:val="yellow"/>
        </w:rPr>
        <w:t xml:space="preserve">[NOTE: </w:t>
      </w:r>
      <w:r w:rsidR="001E654A" w:rsidRPr="00065982">
        <w:rPr>
          <w:color w:val="000000" w:themeColor="text1"/>
          <w:highlight w:val="yellow"/>
        </w:rPr>
        <w:t>D</w:t>
      </w:r>
      <w:r w:rsidR="006321BB" w:rsidRPr="00065982">
        <w:rPr>
          <w:color w:val="000000" w:themeColor="text1"/>
          <w:highlight w:val="yellow"/>
        </w:rPr>
        <w:t>O NOT DELETE TH</w:t>
      </w:r>
      <w:r w:rsidR="00065982" w:rsidRPr="00065982">
        <w:rPr>
          <w:color w:val="000000" w:themeColor="text1"/>
          <w:highlight w:val="yellow"/>
        </w:rPr>
        <w:t>E</w:t>
      </w:r>
      <w:r w:rsidR="006321BB" w:rsidRPr="00065982">
        <w:rPr>
          <w:color w:val="000000" w:themeColor="text1"/>
          <w:highlight w:val="yellow"/>
        </w:rPr>
        <w:t xml:space="preserve"> </w:t>
      </w:r>
      <w:r w:rsidRPr="00065982">
        <w:rPr>
          <w:color w:val="000000" w:themeColor="text1"/>
          <w:highlight w:val="yellow"/>
        </w:rPr>
        <w:t>LAST SENTENCE</w:t>
      </w:r>
      <w:r w:rsidR="00065982" w:rsidRPr="00065982">
        <w:rPr>
          <w:color w:val="000000" w:themeColor="text1"/>
          <w:highlight w:val="yellow"/>
        </w:rPr>
        <w:t>]</w:t>
      </w:r>
      <w:r w:rsidRPr="00065982">
        <w:rPr>
          <w:color w:val="000000" w:themeColor="text1"/>
          <w:highlight w:val="yellow"/>
        </w:rPr>
        <w:t>.</w:t>
      </w:r>
    </w:p>
    <w:p w14:paraId="055221BD" w14:textId="50BD0B38" w:rsidR="00145D70" w:rsidRDefault="00A06219" w:rsidP="00145D70">
      <w:pPr>
        <w:jc w:val="both"/>
      </w:pPr>
      <w:r w:rsidRPr="00A06219">
        <w:t xml:space="preserve">Researchers may contact you again to ask for more samples or </w:t>
      </w:r>
      <w:r w:rsidR="001E654A">
        <w:t xml:space="preserve">information; you </w:t>
      </w:r>
      <w:r w:rsidR="009E762F">
        <w:t>will</w:t>
      </w:r>
      <w:r w:rsidR="001E654A">
        <w:t xml:space="preserve"> not be </w:t>
      </w:r>
      <w:r w:rsidR="00145D70">
        <w:t>told</w:t>
      </w:r>
      <w:r w:rsidR="001E654A">
        <w:t xml:space="preserve"> what is found out about your individual sample</w:t>
      </w:r>
      <w:r w:rsidR="00AC1C81">
        <w:t xml:space="preserve"> </w:t>
      </w:r>
      <w:r w:rsidR="00AC1C81" w:rsidRPr="00065982">
        <w:rPr>
          <w:color w:val="000000" w:themeColor="text1"/>
          <w:highlight w:val="yellow"/>
        </w:rPr>
        <w:t>[</w:t>
      </w:r>
      <w:r w:rsidR="00065982">
        <w:rPr>
          <w:color w:val="000000" w:themeColor="text1"/>
          <w:highlight w:val="yellow"/>
        </w:rPr>
        <w:t xml:space="preserve">NOTE: </w:t>
      </w:r>
      <w:r w:rsidR="00AC1C81" w:rsidRPr="00065982">
        <w:rPr>
          <w:color w:val="000000" w:themeColor="text1"/>
          <w:highlight w:val="yellow"/>
        </w:rPr>
        <w:t>Secondary research will not qualify for exempt status if results are returned to subjects; you may edit/change this sentence but keep this caveat in mind]</w:t>
      </w:r>
      <w:r w:rsidR="00145D70" w:rsidRPr="00065982">
        <w:rPr>
          <w:color w:val="000000" w:themeColor="text1"/>
        </w:rPr>
        <w:t xml:space="preserve">. </w:t>
      </w:r>
      <w:r w:rsidR="00145D70">
        <w:t>Many genetic tests are experimental, and the meaning of the test results is not known.</w:t>
      </w:r>
    </w:p>
    <w:p w14:paraId="2C37FDD3" w14:textId="23137EE1" w:rsidR="000A642F" w:rsidRDefault="000A642F" w:rsidP="00484363">
      <w:pPr>
        <w:pStyle w:val="Heading1"/>
      </w:pPr>
      <w:r>
        <w:t>What is involved in the study?</w:t>
      </w:r>
    </w:p>
    <w:p w14:paraId="4B5B67B7" w14:textId="7F0B36D4" w:rsidR="005503A6" w:rsidRDefault="000A642F" w:rsidP="00AE54D1">
      <w:r>
        <w:t>If you agree to take part</w:t>
      </w:r>
      <w:r w:rsidR="005503A6">
        <w:t xml:space="preserve"> in the study</w:t>
      </w:r>
      <w:r>
        <w:t xml:space="preserve">, </w:t>
      </w:r>
      <w:r w:rsidR="00AE54D1">
        <w:t>you will come to UTRGV</w:t>
      </w:r>
      <w:r w:rsidR="005503A6">
        <w:t xml:space="preserve"> for </w:t>
      </w:r>
      <w:r w:rsidR="000E67DE">
        <w:t xml:space="preserve">1 study visit. </w:t>
      </w:r>
    </w:p>
    <w:p w14:paraId="2FB96520" w14:textId="75317327" w:rsidR="000A642F" w:rsidRDefault="005503A6" w:rsidP="00C3628A">
      <w:r>
        <w:t>T</w:t>
      </w:r>
      <w:r w:rsidR="00DF1AA7">
        <w:t>he s</w:t>
      </w:r>
      <w:r w:rsidR="009B69FE">
        <w:t>amples and information</w:t>
      </w:r>
      <w:r w:rsidR="00DF1AA7">
        <w:t xml:space="preserve"> </w:t>
      </w:r>
      <w:r w:rsidR="00975859">
        <w:t>in</w:t>
      </w:r>
      <w:r w:rsidR="007841E5">
        <w:t xml:space="preserve"> </w:t>
      </w:r>
      <w:r w:rsidR="00975859">
        <w:t xml:space="preserve">the </w:t>
      </w:r>
      <w:r w:rsidR="007841E5">
        <w:t xml:space="preserve">biorepository </w:t>
      </w:r>
      <w:r w:rsidR="00DF1AA7">
        <w:t xml:space="preserve">will be </w:t>
      </w:r>
      <w:r w:rsidR="00016E55">
        <w:t xml:space="preserve">stored and </w:t>
      </w:r>
      <w:r w:rsidR="00DF1AA7">
        <w:t xml:space="preserve">used indefinitely. </w:t>
      </w:r>
    </w:p>
    <w:p w14:paraId="76695736" w14:textId="17036929" w:rsidR="000A642F" w:rsidRDefault="002D3A72" w:rsidP="00B4275B">
      <w:r>
        <w:t>The study involves</w:t>
      </w:r>
      <w:r w:rsidR="00DF1AA7">
        <w:t xml:space="preserve"> the following:</w:t>
      </w:r>
    </w:p>
    <w:p w14:paraId="588D2E7B" w14:textId="538935B2" w:rsidR="00DF1AA7" w:rsidRPr="002D02D6" w:rsidRDefault="00DF1AA7" w:rsidP="00B4275B">
      <w:pPr>
        <w:ind w:left="1800" w:hanging="1080"/>
      </w:pPr>
      <w:r w:rsidRPr="00DF1AA7">
        <w:rPr>
          <w:u w:val="single"/>
        </w:rPr>
        <w:t>Medical History</w:t>
      </w:r>
      <w:r>
        <w:t xml:space="preserve">: </w:t>
      </w:r>
      <w:r w:rsidR="009B072A" w:rsidRPr="009B072A">
        <w:rPr>
          <w:color w:val="000000" w:themeColor="text1"/>
          <w:highlight w:val="yellow"/>
        </w:rPr>
        <w:t>[E</w:t>
      </w:r>
      <w:r w:rsidR="00680AA5" w:rsidRPr="009B072A">
        <w:rPr>
          <w:color w:val="000000" w:themeColor="text1"/>
          <w:highlight w:val="yellow"/>
        </w:rPr>
        <w:t>xplain how the information will be obtained</w:t>
      </w:r>
      <w:r w:rsidR="009B072A" w:rsidRPr="009B072A">
        <w:rPr>
          <w:color w:val="000000" w:themeColor="text1"/>
          <w:highlight w:val="yellow"/>
        </w:rPr>
        <w:t>]</w:t>
      </w:r>
      <w:r w:rsidR="00680AA5" w:rsidRPr="009B072A">
        <w:rPr>
          <w:color w:val="000000" w:themeColor="text1"/>
          <w:highlight w:val="yellow"/>
        </w:rPr>
        <w:t>.</w:t>
      </w:r>
      <w:r w:rsidR="00680AA5" w:rsidRPr="009B072A">
        <w:rPr>
          <w:color w:val="000000" w:themeColor="text1"/>
        </w:rPr>
        <w:t xml:space="preserve"> </w:t>
      </w:r>
      <w:r w:rsidRPr="00801F44">
        <w:t xml:space="preserve">Information </w:t>
      </w:r>
      <w:r>
        <w:t xml:space="preserve">(data) </w:t>
      </w:r>
      <w:r w:rsidRPr="00801F44">
        <w:t>will be coll</w:t>
      </w:r>
      <w:r>
        <w:t xml:space="preserve">ected from your medical </w:t>
      </w:r>
      <w:r w:rsidRPr="00A61A8D">
        <w:t>records</w:t>
      </w:r>
      <w:r w:rsidR="005101A1" w:rsidRPr="00A61A8D">
        <w:t xml:space="preserve"> </w:t>
      </w:r>
      <w:r w:rsidR="00680AA5" w:rsidRPr="00A61A8D">
        <w:t xml:space="preserve">and </w:t>
      </w:r>
      <w:r w:rsidR="005101A1" w:rsidRPr="00A61A8D">
        <w:t>from a brief interview</w:t>
      </w:r>
      <w:r w:rsidR="00A61A8D">
        <w:rPr>
          <w:color w:val="0000FF"/>
        </w:rPr>
        <w:t xml:space="preserve"> </w:t>
      </w:r>
      <w:r w:rsidR="00A61A8D" w:rsidRPr="009B072A">
        <w:rPr>
          <w:color w:val="000000" w:themeColor="text1"/>
          <w:highlight w:val="yellow"/>
        </w:rPr>
        <w:t>(if applicable)</w:t>
      </w:r>
      <w:r w:rsidR="00680AA5" w:rsidRPr="009B072A">
        <w:rPr>
          <w:color w:val="000000" w:themeColor="text1"/>
        </w:rPr>
        <w:t>.</w:t>
      </w:r>
      <w:r w:rsidR="005101A1" w:rsidRPr="00A91513">
        <w:rPr>
          <w:color w:val="0000FF"/>
        </w:rPr>
        <w:t xml:space="preserve"> </w:t>
      </w:r>
      <w:r w:rsidR="00680AA5" w:rsidRPr="00A61A8D">
        <w:t>The</w:t>
      </w:r>
      <w:r w:rsidRPr="00801F44">
        <w:t xml:space="preserve"> information</w:t>
      </w:r>
      <w:r w:rsidR="00680AA5">
        <w:t xml:space="preserve"> will include</w:t>
      </w:r>
      <w:r w:rsidRPr="00801F44">
        <w:t xml:space="preserve"> </w:t>
      </w:r>
      <w:r w:rsidR="00680AA5">
        <w:t>your</w:t>
      </w:r>
      <w:r w:rsidRPr="00801F44">
        <w:t xml:space="preserve"> diagnosis, treatment</w:t>
      </w:r>
      <w:r>
        <w:t>s</w:t>
      </w:r>
      <w:r w:rsidRPr="00801F44">
        <w:t xml:space="preserve">, and </w:t>
      </w:r>
      <w:r w:rsidR="00680AA5">
        <w:t xml:space="preserve">medications </w:t>
      </w:r>
      <w:r w:rsidR="00680AA5" w:rsidRPr="009B072A">
        <w:rPr>
          <w:color w:val="000000" w:themeColor="text1"/>
          <w:highlight w:val="yellow"/>
        </w:rPr>
        <w:t>(and whatever else)</w:t>
      </w:r>
      <w:r w:rsidRPr="009B072A">
        <w:rPr>
          <w:color w:val="000000" w:themeColor="text1"/>
        </w:rPr>
        <w:t xml:space="preserve">.  </w:t>
      </w:r>
      <w:r w:rsidR="002D02D6" w:rsidRPr="009B072A">
        <w:rPr>
          <w:color w:val="000000" w:themeColor="text1"/>
          <w:highlight w:val="yellow"/>
        </w:rPr>
        <w:t>OR</w:t>
      </w:r>
      <w:r w:rsidR="002D02D6">
        <w:rPr>
          <w:color w:val="FF0000"/>
        </w:rPr>
        <w:t xml:space="preserve"> </w:t>
      </w:r>
      <w:r w:rsidR="002D02D6">
        <w:t>You will be asked to complete a short survey about your health.</w:t>
      </w:r>
    </w:p>
    <w:p w14:paraId="0B92381E" w14:textId="74044E50" w:rsidR="00B83A65" w:rsidRPr="00FE526C" w:rsidRDefault="00DF1AA7" w:rsidP="00FE526C">
      <w:pPr>
        <w:ind w:left="1800" w:hanging="1080"/>
      </w:pPr>
      <w:r w:rsidRPr="00DF1AA7">
        <w:rPr>
          <w:u w:val="single"/>
        </w:rPr>
        <w:t>Blood S</w:t>
      </w:r>
      <w:r w:rsidR="00FB1DBF">
        <w:rPr>
          <w:u w:val="single"/>
        </w:rPr>
        <w:t>amples</w:t>
      </w:r>
      <w:r>
        <w:t xml:space="preserve">: Up to </w:t>
      </w:r>
      <w:r w:rsidR="00680AA5" w:rsidRPr="009B072A">
        <w:rPr>
          <w:highlight w:val="yellow"/>
        </w:rPr>
        <w:t>XXXX</w:t>
      </w:r>
      <w:r w:rsidR="00680AA5">
        <w:t xml:space="preserve"> </w:t>
      </w:r>
      <w:r w:rsidR="00AE54D1">
        <w:t xml:space="preserve">Tablespoons </w:t>
      </w:r>
      <w:r>
        <w:t>of blood will be taken and stored in the</w:t>
      </w:r>
      <w:r w:rsidR="00AE54D1">
        <w:t xml:space="preserve"> biorepository.</w:t>
      </w:r>
      <w:r w:rsidR="00FE526C">
        <w:t xml:space="preserve"> We will take this blood by inserting a needle into your ar</w:t>
      </w:r>
      <w:r w:rsidR="009B072A">
        <w:t>m</w:t>
      </w:r>
      <w:r w:rsidR="00FE526C">
        <w:t>.</w:t>
      </w:r>
    </w:p>
    <w:p w14:paraId="2CB01494" w14:textId="7A80380D" w:rsidR="00FE526C" w:rsidRDefault="00680AA5" w:rsidP="00FE526C">
      <w:pPr>
        <w:ind w:left="1800" w:hanging="1080"/>
      </w:pPr>
      <w:r w:rsidRPr="005101A1">
        <w:rPr>
          <w:u w:val="single"/>
        </w:rPr>
        <w:t>Other Specimens</w:t>
      </w:r>
      <w:r>
        <w:t xml:space="preserve">: </w:t>
      </w:r>
      <w:r w:rsidR="009B072A" w:rsidRPr="009B072A">
        <w:rPr>
          <w:color w:val="000000" w:themeColor="text1"/>
          <w:highlight w:val="yellow"/>
        </w:rPr>
        <w:t>[I</w:t>
      </w:r>
      <w:r w:rsidRPr="009B072A">
        <w:rPr>
          <w:color w:val="000000" w:themeColor="text1"/>
          <w:highlight w:val="yellow"/>
        </w:rPr>
        <w:t xml:space="preserve">nclude an </w:t>
      </w:r>
      <w:r w:rsidR="009B072A" w:rsidRPr="009B072A">
        <w:rPr>
          <w:color w:val="000000" w:themeColor="text1"/>
          <w:highlight w:val="yellow"/>
        </w:rPr>
        <w:t>entry for each type of specimen].</w:t>
      </w:r>
      <w:r w:rsidRPr="009B072A">
        <w:rPr>
          <w:color w:val="000000" w:themeColor="text1"/>
        </w:rPr>
        <w:t xml:space="preserve"> </w:t>
      </w:r>
      <w:r>
        <w:t xml:space="preserve">We will also request a urine sample, saliva sample, or cheek cell sample </w:t>
      </w:r>
      <w:r w:rsidRPr="009B072A">
        <w:rPr>
          <w:color w:val="000000" w:themeColor="text1"/>
          <w:highlight w:val="yellow"/>
        </w:rPr>
        <w:t>(whatever is applicable).</w:t>
      </w:r>
      <w:r w:rsidRPr="009B072A">
        <w:rPr>
          <w:color w:val="000000" w:themeColor="text1"/>
        </w:rPr>
        <w:t xml:space="preserve"> </w:t>
      </w:r>
      <w:r w:rsidR="009B072A" w:rsidRPr="009B072A">
        <w:rPr>
          <w:color w:val="000000" w:themeColor="text1"/>
          <w:highlight w:val="yellow"/>
        </w:rPr>
        <w:t>[</w:t>
      </w:r>
      <w:r w:rsidR="009B072A">
        <w:rPr>
          <w:color w:val="000000" w:themeColor="text1"/>
          <w:highlight w:val="yellow"/>
        </w:rPr>
        <w:t>Describe</w:t>
      </w:r>
      <w:r w:rsidR="009B072A" w:rsidRPr="009B072A">
        <w:rPr>
          <w:color w:val="000000" w:themeColor="text1"/>
          <w:highlight w:val="yellow"/>
        </w:rPr>
        <w:t xml:space="preserve"> how the sample will be collected for each type of specimen, i.e., </w:t>
      </w:r>
      <w:proofErr w:type="gramStart"/>
      <w:r w:rsidRPr="009B072A">
        <w:rPr>
          <w:i/>
          <w:color w:val="000000" w:themeColor="text1"/>
          <w:highlight w:val="yellow"/>
        </w:rPr>
        <w:t>Collecting</w:t>
      </w:r>
      <w:proofErr w:type="gramEnd"/>
      <w:r w:rsidRPr="009B072A">
        <w:rPr>
          <w:i/>
          <w:color w:val="000000" w:themeColor="text1"/>
          <w:highlight w:val="yellow"/>
        </w:rPr>
        <w:t xml:space="preserve"> cheek cells involves rubbing a cotton swab on the inside of the cheek for about 10 seconds.</w:t>
      </w:r>
      <w:r w:rsidR="009B072A" w:rsidRPr="009B072A">
        <w:rPr>
          <w:color w:val="000000" w:themeColor="text1"/>
          <w:highlight w:val="yellow"/>
        </w:rPr>
        <w:t>]</w:t>
      </w:r>
      <w:r w:rsidR="009B072A">
        <w:t xml:space="preserve"> </w:t>
      </w:r>
    </w:p>
    <w:p w14:paraId="3FBBE914" w14:textId="77777777" w:rsidR="00814A34" w:rsidRPr="004C0E42" w:rsidRDefault="00814A34" w:rsidP="00814A34">
      <w:pPr>
        <w:pStyle w:val="Heading1"/>
      </w:pPr>
      <w:r>
        <w:lastRenderedPageBreak/>
        <w:t>How will my sample be protected?</w:t>
      </w:r>
    </w:p>
    <w:p w14:paraId="26E981A1" w14:textId="77777777" w:rsidR="00814A34" w:rsidRPr="009B072A" w:rsidRDefault="00814A34" w:rsidP="00814A34">
      <w:pPr>
        <w:rPr>
          <w:color w:val="000000" w:themeColor="text1"/>
        </w:rPr>
      </w:pPr>
      <w:r w:rsidRPr="009B072A">
        <w:rPr>
          <w:color w:val="000000" w:themeColor="text1"/>
          <w:highlight w:val="yellow"/>
        </w:rPr>
        <w:t>[NOTE: DELETE THIS SECTION IF IT DOES NOT APPLY OR DELETE/MODIFY STATEMENTS BELOW IF THEY ARE NOT CORRECT.]</w:t>
      </w:r>
    </w:p>
    <w:p w14:paraId="671EBD66" w14:textId="77777777" w:rsidR="00814A34" w:rsidRPr="00C72576" w:rsidRDefault="00814A34" w:rsidP="00814A34">
      <w:pPr>
        <w:rPr>
          <w:b/>
        </w:rPr>
      </w:pPr>
      <w:r>
        <w:t>Whenever possible, donated samples and your health information will be stored with a code instead of identifiers (such as name, date of birth, medical record number, social security number). However, some types of research may require the use of identifying information (such as your birthdate) the more information about you that is combined together, the more likely it is you could be identified.</w:t>
      </w:r>
    </w:p>
    <w:p w14:paraId="2154EFF0" w14:textId="77777777" w:rsidR="00814A34" w:rsidRPr="00C72576" w:rsidRDefault="00814A34" w:rsidP="00814A34">
      <w:pPr>
        <w:rPr>
          <w:b/>
        </w:rPr>
      </w:pPr>
      <w:r>
        <w:t>All information used by this project will be protected so that it can only be accessed by authorized people. Still, no one can guarantee that computer security will be perfect.</w:t>
      </w:r>
    </w:p>
    <w:p w14:paraId="528583A8" w14:textId="77777777" w:rsidR="00814A34" w:rsidRPr="00DE2A85" w:rsidRDefault="00814A34" w:rsidP="00814A34">
      <w:r>
        <w:t>No published scientific reports will identify you directly.</w:t>
      </w:r>
    </w:p>
    <w:p w14:paraId="6718AA15" w14:textId="77777777" w:rsidR="00814A34" w:rsidRPr="009B072A" w:rsidRDefault="00814A34" w:rsidP="00814A34">
      <w:pPr>
        <w:rPr>
          <w:noProof/>
          <w:color w:val="000000" w:themeColor="text1"/>
        </w:rPr>
      </w:pPr>
      <w:r w:rsidRPr="009B072A">
        <w:rPr>
          <w:color w:val="000000" w:themeColor="text1"/>
          <w:highlight w:val="yellow"/>
        </w:rPr>
        <w:t>[NOTE: The figure below is an example only. It is applicable for when the investigators won’t have the key to the code. Delete if not applicabl</w:t>
      </w:r>
      <w:r w:rsidRPr="000B1629">
        <w:rPr>
          <w:color w:val="000000" w:themeColor="text1"/>
          <w:highlight w:val="yellow"/>
        </w:rPr>
        <w:t>e.]</w:t>
      </w:r>
    </w:p>
    <w:p w14:paraId="3841D09B" w14:textId="77777777" w:rsidR="00814A34" w:rsidRDefault="00814A34" w:rsidP="00814A34">
      <w:pPr>
        <w:pStyle w:val="Heading3"/>
        <w:keepNext w:val="0"/>
        <w:ind w:left="2340"/>
      </w:pPr>
      <w:r>
        <w:rPr>
          <w:noProof/>
        </w:rPr>
        <w:drawing>
          <wp:inline distT="0" distB="0" distL="0" distR="0" wp14:anchorId="4FEC9024" wp14:editId="41629A02">
            <wp:extent cx="3419395" cy="2034540"/>
            <wp:effectExtent l="0" t="0" r="1016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ple Collection with Key.pdf"/>
                    <pic:cNvPicPr/>
                  </pic:nvPicPr>
                  <pic:blipFill>
                    <a:blip r:embed="rId12">
                      <a:extLst>
                        <a:ext uri="{28A0092B-C50C-407E-A947-70E740481C1C}">
                          <a14:useLocalDpi xmlns:a14="http://schemas.microsoft.com/office/drawing/2010/main" val="0"/>
                        </a:ext>
                      </a:extLst>
                    </a:blip>
                    <a:stretch>
                      <a:fillRect/>
                    </a:stretch>
                  </pic:blipFill>
                  <pic:spPr>
                    <a:xfrm>
                      <a:off x="0" y="0"/>
                      <a:ext cx="3419633" cy="2034681"/>
                    </a:xfrm>
                    <a:prstGeom prst="rect">
                      <a:avLst/>
                    </a:prstGeom>
                  </pic:spPr>
                </pic:pic>
              </a:graphicData>
            </a:graphic>
          </wp:inline>
        </w:drawing>
      </w:r>
    </w:p>
    <w:p w14:paraId="7C50C173" w14:textId="77777777" w:rsidR="008D4DFF" w:rsidRDefault="008D4DFF" w:rsidP="008D4DFF">
      <w:pPr>
        <w:pStyle w:val="Heading1"/>
      </w:pPr>
      <w:r>
        <w:t xml:space="preserve">Are there any risks to taking part in this study? </w:t>
      </w:r>
    </w:p>
    <w:p w14:paraId="411A64D2" w14:textId="77777777" w:rsidR="008D4DFF" w:rsidRDefault="008D4DFF" w:rsidP="008D4DFF">
      <w:r>
        <w:t>Taking part in a research study involves inconveniences and risks. If you have any questions about any of the possible risks listed below, you should talk to the study doctor.</w:t>
      </w:r>
    </w:p>
    <w:p w14:paraId="2C9A9280" w14:textId="77777777" w:rsidR="008D4DFF" w:rsidRPr="000B1629" w:rsidRDefault="008D4DFF" w:rsidP="008D4DFF">
      <w:pPr>
        <w:rPr>
          <w:color w:val="000000" w:themeColor="text1"/>
        </w:rPr>
      </w:pPr>
      <w:r w:rsidRPr="000B1629">
        <w:rPr>
          <w:color w:val="000000" w:themeColor="text1"/>
          <w:highlight w:val="yellow"/>
        </w:rPr>
        <w:t>[NOTE: DELETE IRREL</w:t>
      </w:r>
      <w:r>
        <w:rPr>
          <w:color w:val="000000" w:themeColor="text1"/>
          <w:highlight w:val="yellow"/>
        </w:rPr>
        <w:t>E</w:t>
      </w:r>
      <w:r w:rsidRPr="000B1629">
        <w:rPr>
          <w:color w:val="000000" w:themeColor="text1"/>
          <w:highlight w:val="yellow"/>
        </w:rPr>
        <w:t>VANT SECTIONS BELOW OR ADD ADDITIONAL RISKS REVEL</w:t>
      </w:r>
      <w:r>
        <w:rPr>
          <w:color w:val="000000" w:themeColor="text1"/>
          <w:highlight w:val="yellow"/>
        </w:rPr>
        <w:t>A</w:t>
      </w:r>
      <w:r w:rsidRPr="000B1629">
        <w:rPr>
          <w:color w:val="000000" w:themeColor="text1"/>
          <w:highlight w:val="yellow"/>
        </w:rPr>
        <w:t>NT TO YOUR STUDY.]</w:t>
      </w:r>
    </w:p>
    <w:p w14:paraId="40F2F38B" w14:textId="77777777" w:rsidR="008D4DFF" w:rsidRPr="002D02D6" w:rsidRDefault="008D4DFF" w:rsidP="008D4DFF">
      <w:pPr>
        <w:rPr>
          <w:b/>
        </w:rPr>
      </w:pPr>
      <w:r w:rsidRPr="008844A6">
        <w:rPr>
          <w:b/>
        </w:rPr>
        <w:t xml:space="preserve">Risks associated with collection of blood: </w:t>
      </w:r>
      <w:r>
        <w:t xml:space="preserve">Taking blood may cause some pain, bleeding or bruising at the spot where the needle enters your body. Rarely, taking blood may cause fainting or infection.  </w:t>
      </w:r>
    </w:p>
    <w:p w14:paraId="4375FA6E" w14:textId="77777777" w:rsidR="008D4DFF" w:rsidRPr="002D02D6" w:rsidRDefault="008D4DFF" w:rsidP="008D4DFF">
      <w:pPr>
        <w:rPr>
          <w:b/>
        </w:rPr>
      </w:pPr>
      <w:r w:rsidRPr="008844A6">
        <w:rPr>
          <w:b/>
        </w:rPr>
        <w:t xml:space="preserve">Risks associated with </w:t>
      </w:r>
      <w:r>
        <w:rPr>
          <w:b/>
        </w:rPr>
        <w:t>collection of u</w:t>
      </w:r>
      <w:r w:rsidRPr="008844A6">
        <w:rPr>
          <w:b/>
        </w:rPr>
        <w:t xml:space="preserve">rine, </w:t>
      </w:r>
      <w:r>
        <w:rPr>
          <w:b/>
        </w:rPr>
        <w:t>s</w:t>
      </w:r>
      <w:r w:rsidRPr="008844A6">
        <w:rPr>
          <w:b/>
        </w:rPr>
        <w:t xml:space="preserve">aliva and </w:t>
      </w:r>
      <w:r>
        <w:rPr>
          <w:b/>
        </w:rPr>
        <w:t>c</w:t>
      </w:r>
      <w:r w:rsidRPr="008844A6">
        <w:rPr>
          <w:b/>
        </w:rPr>
        <w:t xml:space="preserve">heek </w:t>
      </w:r>
      <w:r>
        <w:rPr>
          <w:b/>
        </w:rPr>
        <w:t>cell</w:t>
      </w:r>
      <w:r w:rsidRPr="008844A6">
        <w:rPr>
          <w:b/>
        </w:rPr>
        <w:t xml:space="preserve"> </w:t>
      </w:r>
      <w:r>
        <w:rPr>
          <w:b/>
        </w:rPr>
        <w:t>s</w:t>
      </w:r>
      <w:r w:rsidRPr="008844A6">
        <w:rPr>
          <w:b/>
        </w:rPr>
        <w:t xml:space="preserve">amples: </w:t>
      </w:r>
      <w:r>
        <w:t>The physical risks of these procedures are all minimal. A c</w:t>
      </w:r>
      <w:r w:rsidRPr="006A587D">
        <w:t xml:space="preserve">heek swab could include irritation </w:t>
      </w:r>
      <w:r>
        <w:t>of the cheek where the sample</w:t>
      </w:r>
      <w:r w:rsidRPr="006A587D">
        <w:t xml:space="preserve"> was taken.</w:t>
      </w:r>
    </w:p>
    <w:p w14:paraId="20152D1F" w14:textId="77777777" w:rsidR="008D4DFF" w:rsidRPr="006A587D" w:rsidRDefault="008D4DFF" w:rsidP="008D4DFF">
      <w:r w:rsidRPr="008844A6">
        <w:rPr>
          <w:b/>
        </w:rPr>
        <w:t>Risks associated with collection of leftover tissue:</w:t>
      </w:r>
      <w:r>
        <w:t xml:space="preserve"> </w:t>
      </w:r>
      <w:r w:rsidRPr="006A587D">
        <w:t xml:space="preserve"> </w:t>
      </w:r>
      <w:r>
        <w:t xml:space="preserve">Only tissue that is </w:t>
      </w:r>
      <w:r w:rsidRPr="006A587D">
        <w:t xml:space="preserve">leftover </w:t>
      </w:r>
      <w:r>
        <w:t>and</w:t>
      </w:r>
      <w:r w:rsidRPr="006A587D">
        <w:t xml:space="preserve"> that would normally be thrown away</w:t>
      </w:r>
      <w:r>
        <w:t xml:space="preserve"> will be used for the research</w:t>
      </w:r>
      <w:r w:rsidRPr="006A587D">
        <w:t xml:space="preserve">. There </w:t>
      </w:r>
      <w:r>
        <w:t>are</w:t>
      </w:r>
      <w:r w:rsidRPr="006A587D">
        <w:t xml:space="preserve"> no additional risk</w:t>
      </w:r>
      <w:r>
        <w:t>s</w:t>
      </w:r>
      <w:r w:rsidRPr="006A587D">
        <w:t xml:space="preserve"> </w:t>
      </w:r>
      <w:r>
        <w:t>from</w:t>
      </w:r>
      <w:r w:rsidRPr="006A587D">
        <w:t xml:space="preserve"> the collection of these samples.</w:t>
      </w:r>
    </w:p>
    <w:p w14:paraId="6770CBF6" w14:textId="77777777" w:rsidR="008D4DFF" w:rsidRPr="002D02D6" w:rsidRDefault="008D4DFF" w:rsidP="008D4DFF">
      <w:pPr>
        <w:rPr>
          <w:b/>
        </w:rPr>
      </w:pPr>
      <w:r w:rsidRPr="008844A6">
        <w:rPr>
          <w:b/>
        </w:rPr>
        <w:lastRenderedPageBreak/>
        <w:t xml:space="preserve">Risks </w:t>
      </w:r>
      <w:r>
        <w:rPr>
          <w:b/>
        </w:rPr>
        <w:t>to your</w:t>
      </w:r>
      <w:r w:rsidRPr="008844A6">
        <w:rPr>
          <w:b/>
        </w:rPr>
        <w:t xml:space="preserve"> </w:t>
      </w:r>
      <w:r>
        <w:rPr>
          <w:b/>
        </w:rPr>
        <w:t>p</w:t>
      </w:r>
      <w:r w:rsidRPr="008844A6">
        <w:rPr>
          <w:b/>
        </w:rPr>
        <w:t xml:space="preserve">ersonal </w:t>
      </w:r>
      <w:r>
        <w:rPr>
          <w:b/>
        </w:rPr>
        <w:t>p</w:t>
      </w:r>
      <w:r w:rsidRPr="008844A6">
        <w:rPr>
          <w:b/>
        </w:rPr>
        <w:t xml:space="preserve">rivacy and </w:t>
      </w:r>
      <w:r>
        <w:rPr>
          <w:b/>
        </w:rPr>
        <w:t>c</w:t>
      </w:r>
      <w:r w:rsidRPr="008844A6">
        <w:rPr>
          <w:b/>
        </w:rPr>
        <w:t xml:space="preserve">onfidentiality: </w:t>
      </w:r>
      <w:r w:rsidRPr="006A587D">
        <w:t xml:space="preserve">Research that uses </w:t>
      </w:r>
      <w:r>
        <w:t xml:space="preserve">health </w:t>
      </w:r>
      <w:r w:rsidRPr="006A587D">
        <w:t>information and that involves genetic testing can affect your privacy.</w:t>
      </w:r>
      <w:r>
        <w:t xml:space="preserve"> </w:t>
      </w:r>
      <w:r w:rsidRPr="000B1629">
        <w:rPr>
          <w:color w:val="000000" w:themeColor="text1"/>
          <w:highlight w:val="yellow"/>
        </w:rPr>
        <w:t>[NOTE: MODIFY THE FOLLOWING STATEMENTS IF NEEDED]</w:t>
      </w:r>
      <w:r w:rsidRPr="006A587D">
        <w:t xml:space="preserve"> Your participation in this research will be held strictly confidential and only a code number will be </w:t>
      </w:r>
      <w:proofErr w:type="gramStart"/>
      <w:r w:rsidRPr="006A587D">
        <w:t>used</w:t>
      </w:r>
      <w:r>
        <w:t xml:space="preserve"> </w:t>
      </w:r>
      <w:r w:rsidRPr="006A587D">
        <w:t xml:space="preserve"> to</w:t>
      </w:r>
      <w:proofErr w:type="gramEnd"/>
      <w:r w:rsidRPr="006A587D">
        <w:t xml:space="preserve"> identify your stored samples and data. However, because there will be a link between the code and your identity, confidentiality cannot be guaranteed.</w:t>
      </w:r>
    </w:p>
    <w:p w14:paraId="6D4D8411" w14:textId="77777777" w:rsidR="008D4DFF" w:rsidRPr="002D02D6" w:rsidRDefault="008D4DFF" w:rsidP="008D4DFF">
      <w:pPr>
        <w:rPr>
          <w:b/>
        </w:rPr>
      </w:pPr>
      <w:r w:rsidRPr="008844A6">
        <w:rPr>
          <w:b/>
        </w:rPr>
        <w:t>Ris</w:t>
      </w:r>
      <w:r w:rsidRPr="00B200BD">
        <w:rPr>
          <w:b/>
        </w:rPr>
        <w:t>ks associated with genetic testing</w:t>
      </w:r>
      <w:r>
        <w:rPr>
          <w:b/>
        </w:rPr>
        <w:t xml:space="preserve">: </w:t>
      </w:r>
      <w:r>
        <w:t>Since future research studies</w:t>
      </w:r>
      <w:r w:rsidRPr="006A587D">
        <w:t xml:space="preserve"> </w:t>
      </w:r>
      <w:r>
        <w:t>will</w:t>
      </w:r>
      <w:r w:rsidRPr="006A587D">
        <w:t xml:space="preserve"> involve genetic analyses, potential risks include stigmatization </w:t>
      </w:r>
      <w:r>
        <w:t xml:space="preserve">of individuals or groups of individuals. It could also affect your </w:t>
      </w:r>
      <w:r w:rsidRPr="006A587D">
        <w:t xml:space="preserve">insurability. </w:t>
      </w:r>
      <w:r>
        <w:rPr>
          <w:color w:val="F8931D" w:themeColor="accent2"/>
        </w:rPr>
        <w:t xml:space="preserve"> </w:t>
      </w:r>
      <w:r w:rsidRPr="000B1629">
        <w:rPr>
          <w:color w:val="000000" w:themeColor="text1"/>
          <w:highlight w:val="yellow"/>
        </w:rPr>
        <w:t>[NOTE: MODIFY OR DELETE THE FOLLOW</w:t>
      </w:r>
      <w:r>
        <w:rPr>
          <w:color w:val="000000" w:themeColor="text1"/>
          <w:highlight w:val="yellow"/>
        </w:rPr>
        <w:t>ING SENTENCE IF THIS IS NOT TRUE</w:t>
      </w:r>
      <w:r w:rsidRPr="000B1629">
        <w:rPr>
          <w:color w:val="000000" w:themeColor="text1"/>
          <w:highlight w:val="yellow"/>
        </w:rPr>
        <w:t>.]</w:t>
      </w:r>
      <w:r w:rsidRPr="000B1629">
        <w:rPr>
          <w:color w:val="000000" w:themeColor="text1"/>
        </w:rPr>
        <w:t xml:space="preserve"> </w:t>
      </w:r>
      <w:r>
        <w:t>The protections in place (described above) minimize those risks. O</w:t>
      </w:r>
      <w:r w:rsidRPr="006A587D">
        <w:t xml:space="preserve">nly coded samples </w:t>
      </w:r>
      <w:r>
        <w:t xml:space="preserve">and data </w:t>
      </w:r>
      <w:r w:rsidRPr="006A587D">
        <w:t>will be stored and used for future research.</w:t>
      </w:r>
    </w:p>
    <w:p w14:paraId="51D06900" w14:textId="77777777" w:rsidR="008D4DFF" w:rsidRPr="006A587D" w:rsidRDefault="008D4DFF" w:rsidP="008D4DFF">
      <w:r w:rsidRPr="006A587D">
        <w:t xml:space="preserve">There is also a Federal law, called the Genetic Information Nondiscrimination Act (GINA), which generally makes it illegal for health insurance companies, group health plans, and most employers to discriminate against you based on your genetic information. This law may protect you in the following ways: </w:t>
      </w:r>
    </w:p>
    <w:p w14:paraId="43590356" w14:textId="77777777" w:rsidR="008D4DFF" w:rsidRPr="00090447" w:rsidRDefault="008D4DFF" w:rsidP="008D4DFF">
      <w:pPr>
        <w:numPr>
          <w:ilvl w:val="0"/>
          <w:numId w:val="40"/>
        </w:numPr>
        <w:ind w:left="1080"/>
      </w:pPr>
      <w:r w:rsidRPr="00090447">
        <w:t>Health insurance companies and group health plans may not request your genetic information that we get from this research.</w:t>
      </w:r>
    </w:p>
    <w:p w14:paraId="48E1C804" w14:textId="77777777" w:rsidR="008D4DFF" w:rsidRPr="00090447" w:rsidRDefault="008D4DFF" w:rsidP="008D4DFF">
      <w:pPr>
        <w:numPr>
          <w:ilvl w:val="0"/>
          <w:numId w:val="40"/>
        </w:numPr>
        <w:ind w:left="1080"/>
      </w:pPr>
      <w:r w:rsidRPr="00090447">
        <w:t>Health insurance companies and group health plans may not use your genetic information when making decisions regarding your eligibility or premiums.</w:t>
      </w:r>
    </w:p>
    <w:p w14:paraId="18C33020" w14:textId="77777777" w:rsidR="008D4DFF" w:rsidRPr="00090447" w:rsidRDefault="008D4DFF" w:rsidP="008D4DFF">
      <w:pPr>
        <w:numPr>
          <w:ilvl w:val="0"/>
          <w:numId w:val="40"/>
        </w:numPr>
        <w:ind w:left="1080"/>
      </w:pPr>
      <w:r w:rsidRPr="00090447">
        <w:t xml:space="preserve">Employers with 15 or more employees may not use your genetic information that we get from this research when making a decision to hire, promote, or fire you or when setting the terms of your employment. </w:t>
      </w:r>
    </w:p>
    <w:p w14:paraId="1319F9F8" w14:textId="77777777" w:rsidR="008D4DFF" w:rsidRDefault="008D4DFF" w:rsidP="008D4DFF">
      <w:r>
        <w:t>T</w:t>
      </w:r>
      <w:r w:rsidRPr="00090447">
        <w:t>his Federal law does not protect you against genetic discrimination by companies that sell life insurance, disability insurance, or long-term care insurance.</w:t>
      </w:r>
    </w:p>
    <w:p w14:paraId="6697575D" w14:textId="77777777" w:rsidR="008D4DFF" w:rsidRDefault="008D4DFF" w:rsidP="008D4DFF">
      <w:r>
        <w:t xml:space="preserve">There may be other risks that are not known at this time. </w:t>
      </w:r>
      <w:r w:rsidRPr="000B5CF1">
        <w:t xml:space="preserve">Tell the study </w:t>
      </w:r>
      <w:r>
        <w:t xml:space="preserve">investigator </w:t>
      </w:r>
      <w:r w:rsidRPr="000B5CF1">
        <w:t>or study staff rig</w:t>
      </w:r>
      <w:r>
        <w:t>ht away if you have any problems</w:t>
      </w:r>
      <w:r w:rsidRPr="000B5CF1">
        <w:t>.</w:t>
      </w:r>
    </w:p>
    <w:p w14:paraId="747DF22F" w14:textId="77777777" w:rsidR="008D4DFF" w:rsidRDefault="008D4DFF" w:rsidP="008D4DFF">
      <w:pPr>
        <w:pStyle w:val="Heading1"/>
      </w:pPr>
      <w:r>
        <w:t>Are there any benefits to taking part in this study?</w:t>
      </w:r>
    </w:p>
    <w:p w14:paraId="1EC0E46C" w14:textId="77777777" w:rsidR="008D4DFF" w:rsidRDefault="008D4DFF" w:rsidP="008D4DFF">
      <w:bookmarkStart w:id="1" w:name="_Toc31775834"/>
      <w:r w:rsidRPr="006C7D1A">
        <w:t xml:space="preserve">There will be no direct benefit to you from </w:t>
      </w:r>
      <w:r>
        <w:t xml:space="preserve">participating in </w:t>
      </w:r>
      <w:r w:rsidRPr="006C7D1A">
        <w:t>this study</w:t>
      </w:r>
      <w:r>
        <w:t>. We hope</w:t>
      </w:r>
      <w:r w:rsidRPr="006C7D1A">
        <w:t xml:space="preserve"> that the </w:t>
      </w:r>
      <w:r>
        <w:t>information and samples in the biorepository</w:t>
      </w:r>
      <w:r w:rsidRPr="006C7D1A">
        <w:t xml:space="preserve"> will help </w:t>
      </w:r>
      <w:r>
        <w:t>researchers and physicians better understand how to identify, prevent, and treat various diseases.</w:t>
      </w:r>
      <w:bookmarkEnd w:id="1"/>
    </w:p>
    <w:p w14:paraId="6907B3B6" w14:textId="77777777" w:rsidR="008D4DFF" w:rsidRPr="004C0E42" w:rsidRDefault="008D4DFF" w:rsidP="008D4DFF">
      <w:r w:rsidRPr="004C0E42">
        <w:t xml:space="preserve">The samples stored as part of this study could lead to discoveries or inventions in </w:t>
      </w:r>
      <w:r>
        <w:t xml:space="preserve">the </w:t>
      </w:r>
      <w:r w:rsidRPr="004C0E42">
        <w:t xml:space="preserve">future that may be of value to </w:t>
      </w:r>
      <w:r>
        <w:t>UTRGV or to other organizations. You will not receive any</w:t>
      </w:r>
      <w:r w:rsidRPr="004C0E42">
        <w:t xml:space="preserve"> money or other compensation that may come from products that are developed from </w:t>
      </w:r>
      <w:r>
        <w:t xml:space="preserve">research </w:t>
      </w:r>
      <w:r w:rsidRPr="004C0E42">
        <w:t>samples.</w:t>
      </w:r>
    </w:p>
    <w:p w14:paraId="44D445B3" w14:textId="77777777" w:rsidR="000A642F" w:rsidRDefault="000A642F" w:rsidP="00E11D66">
      <w:pPr>
        <w:pStyle w:val="Heading1"/>
      </w:pPr>
      <w:r>
        <w:t xml:space="preserve">What about privacy, authorization for use of Personal Health Information (PHI) and confidentiality? </w:t>
      </w:r>
    </w:p>
    <w:p w14:paraId="1E82B8C6" w14:textId="0975D167" w:rsidR="000A642F" w:rsidRPr="00291741" w:rsidRDefault="00153088" w:rsidP="00B4275B">
      <w:r>
        <w:t>As part of this research, health</w:t>
      </w:r>
      <w:r w:rsidR="000A642F" w:rsidRPr="00291741">
        <w:t xml:space="preserve"> </w:t>
      </w:r>
      <w:r w:rsidRPr="00291741">
        <w:t xml:space="preserve">information about you </w:t>
      </w:r>
      <w:r>
        <w:t xml:space="preserve">will be </w:t>
      </w:r>
      <w:r w:rsidR="000A642F" w:rsidRPr="00291741">
        <w:t>collect</w:t>
      </w:r>
      <w:r>
        <w:t>ed</w:t>
      </w:r>
      <w:r w:rsidR="000A642F" w:rsidRPr="00291741">
        <w:t xml:space="preserve">. </w:t>
      </w:r>
      <w:r w:rsidR="00C97D59">
        <w:rPr>
          <w:color w:val="F8931D" w:themeColor="accent2"/>
        </w:rPr>
        <w:t xml:space="preserve"> </w:t>
      </w:r>
      <w:r w:rsidR="007A490E" w:rsidRPr="007A490E">
        <w:rPr>
          <w:color w:val="000000" w:themeColor="text1"/>
          <w:highlight w:val="yellow"/>
        </w:rPr>
        <w:t xml:space="preserve">[NOTE: </w:t>
      </w:r>
      <w:r w:rsidR="00CC728C" w:rsidRPr="007A490E">
        <w:rPr>
          <w:color w:val="000000" w:themeColor="text1"/>
          <w:highlight w:val="yellow"/>
        </w:rPr>
        <w:t>MODIFY THE FOLLOWING STATEMENT IF YOU ARE NOT COLLECTING INFORMATION FROM MEDICAL RECOR</w:t>
      </w:r>
      <w:r w:rsidR="007A490E" w:rsidRPr="007A490E">
        <w:rPr>
          <w:color w:val="000000" w:themeColor="text1"/>
          <w:highlight w:val="yellow"/>
        </w:rPr>
        <w:t>D</w:t>
      </w:r>
      <w:r w:rsidR="00CC728C" w:rsidRPr="007A490E">
        <w:rPr>
          <w:color w:val="000000" w:themeColor="text1"/>
          <w:highlight w:val="yellow"/>
        </w:rPr>
        <w:t>S.</w:t>
      </w:r>
      <w:r w:rsidR="007A490E" w:rsidRPr="007A490E">
        <w:rPr>
          <w:color w:val="000000" w:themeColor="text1"/>
          <w:highlight w:val="yellow"/>
        </w:rPr>
        <w:t>]</w:t>
      </w:r>
      <w:r w:rsidR="00CC728C" w:rsidRPr="007A490E">
        <w:rPr>
          <w:color w:val="000000" w:themeColor="text1"/>
        </w:rPr>
        <w:t xml:space="preserve"> </w:t>
      </w:r>
      <w:r w:rsidR="000A642F" w:rsidRPr="00291741">
        <w:t xml:space="preserve">This </w:t>
      </w:r>
      <w:r w:rsidR="00D5594E">
        <w:t>will include</w:t>
      </w:r>
      <w:r w:rsidR="000A642F" w:rsidRPr="00291741">
        <w:t xml:space="preserve"> information </w:t>
      </w:r>
      <w:r w:rsidR="00D5594E">
        <w:t xml:space="preserve">from </w:t>
      </w:r>
      <w:r w:rsidR="00181115">
        <w:t xml:space="preserve">your </w:t>
      </w:r>
      <w:r w:rsidR="00D5594E" w:rsidRPr="006C7D1A">
        <w:t>medical records</w:t>
      </w:r>
      <w:r w:rsidR="006C7D1A">
        <w:t xml:space="preserve"> and samples</w:t>
      </w:r>
      <w:r w:rsidR="000A642F" w:rsidRPr="006C7D1A">
        <w:t>.</w:t>
      </w:r>
      <w:r w:rsidR="000A642F" w:rsidRPr="00291741">
        <w:t xml:space="preserve"> </w:t>
      </w:r>
      <w:r w:rsidR="006C7D1A">
        <w:t>No research l</w:t>
      </w:r>
      <w:r w:rsidR="009967EA">
        <w:t>aboratory test</w:t>
      </w:r>
      <w:r w:rsidR="000A642F" w:rsidRPr="00291741">
        <w:t xml:space="preserve"> </w:t>
      </w:r>
      <w:r w:rsidR="00A86DCC">
        <w:lastRenderedPageBreak/>
        <w:t xml:space="preserve">results </w:t>
      </w:r>
      <w:r w:rsidR="000A642F" w:rsidRPr="00291741">
        <w:t>will appear in your medical record</w:t>
      </w:r>
      <w:r w:rsidR="006C7D1A">
        <w:t xml:space="preserve">s. </w:t>
      </w:r>
      <w:r w:rsidR="000A642F" w:rsidRPr="00291741">
        <w:t xml:space="preserve">We will do our best to keep your personal information private and confidential. However, we cannot guarantee absolute confidentiality. Your personal information may be disclosed if required by law. </w:t>
      </w:r>
    </w:p>
    <w:p w14:paraId="17F7481E" w14:textId="77777777" w:rsidR="000A642F" w:rsidRPr="00291741" w:rsidRDefault="000A642F" w:rsidP="00B4275B">
      <w:r w:rsidRPr="00291741">
        <w:t xml:space="preserve">The results of this study may be shown at meetings </w:t>
      </w:r>
      <w:r w:rsidR="009967EA">
        <w:t>and</w:t>
      </w:r>
      <w:r w:rsidRPr="00291741">
        <w:t xml:space="preserve"> published in journals to inform other doctors and health professionals. We will keep your</w:t>
      </w:r>
      <w:r w:rsidR="00306437">
        <w:t xml:space="preserve"> </w:t>
      </w:r>
      <w:r w:rsidRPr="00291741">
        <w:t>identity private in any publication</w:t>
      </w:r>
      <w:r w:rsidR="00306437">
        <w:t xml:space="preserve"> or</w:t>
      </w:r>
      <w:r w:rsidRPr="00291741">
        <w:t xml:space="preserve"> presentation.</w:t>
      </w:r>
    </w:p>
    <w:p w14:paraId="0496659E" w14:textId="77777777" w:rsidR="000A642F" w:rsidRPr="009B73AB" w:rsidRDefault="009967EA" w:rsidP="00B4275B">
      <w:pPr>
        <w:rPr>
          <w:color w:val="FF0000"/>
        </w:rPr>
      </w:pPr>
      <w:r>
        <w:t>Several</w:t>
      </w:r>
      <w:r w:rsidR="00FD7551">
        <w:t xml:space="preserve"> p</w:t>
      </w:r>
      <w:r w:rsidR="000A642F" w:rsidRPr="00291741">
        <w:t>eople and org</w:t>
      </w:r>
      <w:r w:rsidR="00FD7551">
        <w:t>anizations may review or receive</w:t>
      </w:r>
      <w:r w:rsidR="000A642F" w:rsidRPr="00291741">
        <w:t xml:space="preserve"> your </w:t>
      </w:r>
      <w:r w:rsidR="009128F2">
        <w:t>identifiable information</w:t>
      </w:r>
      <w:r w:rsidR="00FD7551">
        <w:t>. They will need this information to</w:t>
      </w:r>
      <w:r w:rsidR="000A642F" w:rsidRPr="00291741">
        <w:t xml:space="preserve"> conduct </w:t>
      </w:r>
      <w:r w:rsidR="00FD7551">
        <w:t>the</w:t>
      </w:r>
      <w:r w:rsidR="000A642F" w:rsidRPr="00291741">
        <w:t xml:space="preserve"> research</w:t>
      </w:r>
      <w:r w:rsidR="00FD7551">
        <w:t xml:space="preserve">, to </w:t>
      </w:r>
      <w:r w:rsidR="000A642F" w:rsidRPr="00291741">
        <w:t>assure the quality of the data</w:t>
      </w:r>
      <w:r w:rsidR="009128F2">
        <w:t>,</w:t>
      </w:r>
      <w:r w:rsidR="000A642F" w:rsidRPr="00291741">
        <w:t xml:space="preserve"> </w:t>
      </w:r>
      <w:r w:rsidR="00FD7551">
        <w:t>or</w:t>
      </w:r>
      <w:r w:rsidR="000A642F" w:rsidRPr="00291741">
        <w:t xml:space="preserve"> to analyze the data </w:t>
      </w:r>
      <w:r w:rsidR="00D60737">
        <w:t>or samples</w:t>
      </w:r>
      <w:r w:rsidR="00FD7551">
        <w:t>. These groups</w:t>
      </w:r>
      <w:r w:rsidR="00D60737">
        <w:t xml:space="preserve"> </w:t>
      </w:r>
      <w:r w:rsidR="000A642F" w:rsidRPr="00291741">
        <w:t>include:</w:t>
      </w:r>
      <w:r w:rsidR="000A642F">
        <w:t xml:space="preserve"> </w:t>
      </w:r>
    </w:p>
    <w:p w14:paraId="18C51327" w14:textId="3F945F26" w:rsidR="000A642F" w:rsidRPr="00B4275B" w:rsidRDefault="000A642F" w:rsidP="00B4275B">
      <w:pPr>
        <w:pStyle w:val="ListBullet2"/>
      </w:pPr>
      <w:r w:rsidRPr="00B4275B">
        <w:t>Members of the research team</w:t>
      </w:r>
      <w:r w:rsidR="006C1510">
        <w:t xml:space="preserve"> and other authorized staff</w:t>
      </w:r>
      <w:r w:rsidRPr="00B4275B">
        <w:t xml:space="preserve"> at </w:t>
      </w:r>
      <w:r w:rsidR="00CC728C">
        <w:br/>
        <w:t>UTRGV.</w:t>
      </w:r>
    </w:p>
    <w:p w14:paraId="3BAEE86C" w14:textId="67481B35" w:rsidR="000A642F" w:rsidRPr="00B4275B" w:rsidRDefault="000A642F" w:rsidP="00B4275B">
      <w:pPr>
        <w:pStyle w:val="ListBullet2"/>
      </w:pPr>
      <w:r w:rsidRPr="00B4275B">
        <w:t>People from agencies and organizations that perform independent accreditation and/or oversight of research</w:t>
      </w:r>
      <w:r w:rsidR="00354911">
        <w:t>,</w:t>
      </w:r>
      <w:r w:rsidRPr="00B4275B">
        <w:t xml:space="preserve"> such as the Department of Health and Human Services, Office for Human Research Protections.</w:t>
      </w:r>
    </w:p>
    <w:p w14:paraId="0CC01B20" w14:textId="26EC4E5F" w:rsidR="00A91513" w:rsidRPr="007A490E" w:rsidRDefault="007A490E" w:rsidP="00B4275B">
      <w:pPr>
        <w:rPr>
          <w:color w:val="000000" w:themeColor="text1"/>
        </w:rPr>
      </w:pPr>
      <w:r w:rsidRPr="007A490E">
        <w:rPr>
          <w:color w:val="000000" w:themeColor="text1"/>
          <w:highlight w:val="yellow"/>
        </w:rPr>
        <w:t xml:space="preserve">[NOTE: </w:t>
      </w:r>
      <w:r w:rsidR="00A91513" w:rsidRPr="007A490E">
        <w:rPr>
          <w:color w:val="000000" w:themeColor="text1"/>
          <w:highlight w:val="yellow"/>
        </w:rPr>
        <w:t>Include the following ONLY if applicable</w:t>
      </w:r>
      <w:r w:rsidR="008844A6" w:rsidRPr="007A490E">
        <w:rPr>
          <w:color w:val="000000" w:themeColor="text1"/>
          <w:highlight w:val="yellow"/>
        </w:rPr>
        <w:t xml:space="preserve"> (i.e., receiving or using identifiable information)</w:t>
      </w:r>
      <w:r w:rsidRPr="007A490E">
        <w:rPr>
          <w:color w:val="000000" w:themeColor="text1"/>
          <w:highlight w:val="yellow"/>
        </w:rPr>
        <w:t>]</w:t>
      </w:r>
    </w:p>
    <w:p w14:paraId="40DD5957" w14:textId="77777777" w:rsidR="00A91513" w:rsidRPr="00B4275B" w:rsidRDefault="00A91513" w:rsidP="00B4275B">
      <w:pPr>
        <w:pStyle w:val="ListBullet2"/>
      </w:pPr>
      <w:r w:rsidRPr="00B4275B">
        <w:t xml:space="preserve">Representatives of </w:t>
      </w:r>
      <w:r w:rsidRPr="007A490E">
        <w:rPr>
          <w:highlight w:val="yellow"/>
        </w:rPr>
        <w:t>XXXX</w:t>
      </w:r>
      <w:r w:rsidRPr="00B4275B">
        <w:t xml:space="preserve"> who is the study sponsor funding this research.</w:t>
      </w:r>
    </w:p>
    <w:p w14:paraId="06B939B9" w14:textId="2C5623FB" w:rsidR="00A91513" w:rsidRPr="007A490E" w:rsidRDefault="00A61A8D" w:rsidP="00B4275B">
      <w:pPr>
        <w:pStyle w:val="ListBullet2"/>
        <w:rPr>
          <w:color w:val="000000" w:themeColor="text1"/>
          <w:highlight w:val="yellow"/>
        </w:rPr>
      </w:pPr>
      <w:r w:rsidRPr="007A490E">
        <w:rPr>
          <w:color w:val="000000" w:themeColor="text1"/>
          <w:highlight w:val="yellow"/>
        </w:rPr>
        <w:t>(</w:t>
      </w:r>
      <w:r w:rsidR="007A490E">
        <w:rPr>
          <w:color w:val="000000" w:themeColor="text1"/>
          <w:highlight w:val="yellow"/>
        </w:rPr>
        <w:t>L</w:t>
      </w:r>
      <w:r w:rsidRPr="007A490E">
        <w:rPr>
          <w:color w:val="000000" w:themeColor="text1"/>
          <w:highlight w:val="yellow"/>
        </w:rPr>
        <w:t>abs analyzing identifiable samples)</w:t>
      </w:r>
      <w:r w:rsidRPr="007A490E">
        <w:rPr>
          <w:color w:val="000000" w:themeColor="text1"/>
        </w:rPr>
        <w:t xml:space="preserve"> </w:t>
      </w:r>
      <w:r w:rsidR="00B40D82" w:rsidRPr="007A490E">
        <w:rPr>
          <w:color w:val="000000" w:themeColor="text1"/>
        </w:rPr>
        <w:t>Laboratories</w:t>
      </w:r>
      <w:r w:rsidR="00A91513" w:rsidRPr="007A490E">
        <w:rPr>
          <w:color w:val="000000" w:themeColor="text1"/>
        </w:rPr>
        <w:t xml:space="preserve"> who </w:t>
      </w:r>
      <w:r w:rsidR="00B40D82" w:rsidRPr="007A490E">
        <w:rPr>
          <w:color w:val="000000" w:themeColor="text1"/>
        </w:rPr>
        <w:t>will</w:t>
      </w:r>
      <w:r w:rsidR="00A91513" w:rsidRPr="007A490E">
        <w:rPr>
          <w:color w:val="000000" w:themeColor="text1"/>
        </w:rPr>
        <w:t xml:space="preserve"> test your blood/urine/tissue sample(s)</w:t>
      </w:r>
      <w:r w:rsidR="00B40D82" w:rsidRPr="007A490E">
        <w:rPr>
          <w:color w:val="000000" w:themeColor="text1"/>
        </w:rPr>
        <w:t xml:space="preserve"> for the study, such as</w:t>
      </w:r>
      <w:r w:rsidR="00A91513" w:rsidRPr="007A490E">
        <w:rPr>
          <w:color w:val="000000" w:themeColor="text1"/>
        </w:rPr>
        <w:t xml:space="preserve"> </w:t>
      </w:r>
      <w:r w:rsidR="00562A31" w:rsidRPr="007A490E">
        <w:rPr>
          <w:color w:val="000000" w:themeColor="text1"/>
          <w:highlight w:val="yellow"/>
        </w:rPr>
        <w:t>(</w:t>
      </w:r>
      <w:r w:rsidR="00A91513" w:rsidRPr="007A490E">
        <w:rPr>
          <w:color w:val="000000" w:themeColor="text1"/>
          <w:highlight w:val="yellow"/>
        </w:rPr>
        <w:t>List lab names who receive identifiable specimens.</w:t>
      </w:r>
      <w:r w:rsidR="00562A31" w:rsidRPr="007A490E">
        <w:rPr>
          <w:color w:val="000000" w:themeColor="text1"/>
          <w:highlight w:val="yellow"/>
        </w:rPr>
        <w:t>)</w:t>
      </w:r>
      <w:r w:rsidR="00A91513" w:rsidRPr="007A490E">
        <w:rPr>
          <w:color w:val="000000" w:themeColor="text1"/>
          <w:highlight w:val="yellow"/>
        </w:rPr>
        <w:t xml:space="preserve"> </w:t>
      </w:r>
    </w:p>
    <w:p w14:paraId="11BFE5A7" w14:textId="46BBE5BE" w:rsidR="00A61A8D" w:rsidRPr="00B4275B" w:rsidRDefault="007A490E" w:rsidP="00A61A8D">
      <w:pPr>
        <w:pStyle w:val="ListBullet2"/>
      </w:pPr>
      <w:r w:rsidRPr="007A490E">
        <w:rPr>
          <w:color w:val="000000" w:themeColor="text1"/>
          <w:highlight w:val="yellow"/>
        </w:rPr>
        <w:t>(L</w:t>
      </w:r>
      <w:r w:rsidR="00A61A8D" w:rsidRPr="007A490E">
        <w:rPr>
          <w:color w:val="000000" w:themeColor="text1"/>
          <w:highlight w:val="yellow"/>
        </w:rPr>
        <w:t>abs analyzing coded samples)</w:t>
      </w:r>
      <w:r w:rsidR="00A61A8D" w:rsidRPr="007A490E">
        <w:rPr>
          <w:color w:val="000000" w:themeColor="text1"/>
        </w:rPr>
        <w:t xml:space="preserve"> </w:t>
      </w:r>
      <w:r w:rsidR="00A61A8D">
        <w:t>Y</w:t>
      </w:r>
      <w:r w:rsidR="00A61A8D" w:rsidRPr="00EE4D19">
        <w:t xml:space="preserve">our samples/data </w:t>
      </w:r>
      <w:r w:rsidR="00A61A8D">
        <w:t xml:space="preserve">will be shared </w:t>
      </w:r>
      <w:r w:rsidR="00A61A8D" w:rsidRPr="00EE4D19">
        <w:t>with outside laboratories</w:t>
      </w:r>
      <w:r w:rsidR="00A61A8D">
        <w:t xml:space="preserve"> including</w:t>
      </w:r>
      <w:r w:rsidR="00A61A8D" w:rsidRPr="00EE4D19">
        <w:t xml:space="preserve"> </w:t>
      </w:r>
      <w:r w:rsidR="00A61A8D" w:rsidRPr="00A61A8D">
        <w:t>XXXX, YYYY and ZZZZ</w:t>
      </w:r>
      <w:r w:rsidR="00A61A8D">
        <w:t xml:space="preserve">, who will </w:t>
      </w:r>
      <w:r w:rsidR="00A61A8D" w:rsidRPr="007A490E">
        <w:rPr>
          <w:color w:val="000000" w:themeColor="text1"/>
          <w:highlight w:val="yellow"/>
        </w:rPr>
        <w:t>analyze (and store, if applicable)</w:t>
      </w:r>
      <w:r w:rsidR="00A61A8D" w:rsidRPr="007A490E">
        <w:rPr>
          <w:color w:val="000000" w:themeColor="text1"/>
        </w:rPr>
        <w:t xml:space="preserve"> </w:t>
      </w:r>
      <w:r w:rsidR="00A61A8D" w:rsidRPr="00EE4D19">
        <w:t xml:space="preserve">your samples. Your samples/data will </w:t>
      </w:r>
      <w:r w:rsidR="00A61A8D">
        <w:t>be labeled with a</w:t>
      </w:r>
      <w:r w:rsidR="00A61A8D" w:rsidRPr="00EE4D19">
        <w:t xml:space="preserve"> </w:t>
      </w:r>
      <w:r w:rsidR="00A61A8D" w:rsidRPr="007A490E">
        <w:rPr>
          <w:color w:val="000000" w:themeColor="text1"/>
          <w:highlight w:val="yellow"/>
        </w:rPr>
        <w:t>XXXX (include whatever is appropriate e.g. study number, date when they were obtained, your initials).</w:t>
      </w:r>
      <w:r w:rsidR="00A61A8D" w:rsidRPr="00EE4D19">
        <w:t xml:space="preserve"> The outside laboratories will not know who you are. </w:t>
      </w:r>
      <w:r w:rsidR="00A61A8D">
        <w:t>Private</w:t>
      </w:r>
      <w:r w:rsidR="00A61A8D" w:rsidRPr="00EE4D19">
        <w:t xml:space="preserve"> information such as your name, birth date or medical record numb</w:t>
      </w:r>
      <w:r>
        <w:t>er will not be shared with them</w:t>
      </w:r>
      <w:r w:rsidR="00A61A8D">
        <w:t xml:space="preserve"> </w:t>
      </w:r>
      <w:r w:rsidR="00A61A8D" w:rsidRPr="007A490E">
        <w:rPr>
          <w:color w:val="000000" w:themeColor="text1"/>
        </w:rPr>
        <w:t>(if applicable)</w:t>
      </w:r>
      <w:r w:rsidRPr="007A490E">
        <w:rPr>
          <w:color w:val="000000" w:themeColor="text1"/>
        </w:rPr>
        <w:t>.</w:t>
      </w:r>
    </w:p>
    <w:p w14:paraId="0AE81CE4" w14:textId="411967B0" w:rsidR="00A91513" w:rsidRPr="007A490E" w:rsidRDefault="00A91513" w:rsidP="00B4275B">
      <w:pPr>
        <w:pStyle w:val="ListBullet2"/>
        <w:rPr>
          <w:color w:val="000000" w:themeColor="text1"/>
        </w:rPr>
      </w:pPr>
      <w:r w:rsidRPr="007A490E">
        <w:rPr>
          <w:color w:val="000000" w:themeColor="text1"/>
        </w:rPr>
        <w:t xml:space="preserve">The Data Coordinating Center at </w:t>
      </w:r>
      <w:r w:rsidR="00A61A8D" w:rsidRPr="007A490E">
        <w:rPr>
          <w:color w:val="000000" w:themeColor="text1"/>
          <w:highlight w:val="yellow"/>
        </w:rPr>
        <w:t>XXXX</w:t>
      </w:r>
      <w:r w:rsidRPr="007A490E">
        <w:rPr>
          <w:color w:val="000000" w:themeColor="text1"/>
          <w:highlight w:val="yellow"/>
        </w:rPr>
        <w:t xml:space="preserve"> (multi-center research studies)</w:t>
      </w:r>
      <w:r w:rsidR="007A490E">
        <w:rPr>
          <w:color w:val="000000" w:themeColor="text1"/>
        </w:rPr>
        <w:t>.</w:t>
      </w:r>
    </w:p>
    <w:p w14:paraId="05A91087" w14:textId="77777777" w:rsidR="00A91513" w:rsidRPr="00B4275B" w:rsidRDefault="00A91513" w:rsidP="00B4275B">
      <w:pPr>
        <w:pStyle w:val="ListBullet2"/>
      </w:pPr>
      <w:r w:rsidRPr="00B4275B">
        <w:t>Groups monitoring the safety of this study (e.g. DSMB)</w:t>
      </w:r>
    </w:p>
    <w:p w14:paraId="41EBB946" w14:textId="77777777" w:rsidR="00A91513" w:rsidRPr="00B4275B" w:rsidRDefault="00A91513" w:rsidP="00B4275B">
      <w:pPr>
        <w:pStyle w:val="ListBullet2"/>
      </w:pPr>
      <w:r w:rsidRPr="00B4275B">
        <w:t>The National Institutes of Health (or other funding agencies) who is sponsoring this research;</w:t>
      </w:r>
    </w:p>
    <w:p w14:paraId="0B2F8F0B" w14:textId="4A563571" w:rsidR="00A91513" w:rsidRPr="0095220C" w:rsidRDefault="00A91513" w:rsidP="00B4275B">
      <w:pPr>
        <w:pStyle w:val="ListBullet2"/>
        <w:rPr>
          <w:color w:val="000000" w:themeColor="text1"/>
        </w:rPr>
      </w:pPr>
      <w:r w:rsidRPr="0095220C">
        <w:rPr>
          <w:color w:val="000000" w:themeColor="text1"/>
        </w:rPr>
        <w:t>The Food and Drug Administration</w:t>
      </w:r>
      <w:r w:rsidR="00354911" w:rsidRPr="0095220C">
        <w:rPr>
          <w:color w:val="000000" w:themeColor="text1"/>
        </w:rPr>
        <w:t xml:space="preserve"> (FDA);</w:t>
      </w:r>
      <w:r w:rsidRPr="0095220C">
        <w:rPr>
          <w:color w:val="000000" w:themeColor="text1"/>
        </w:rPr>
        <w:t xml:space="preserve"> </w:t>
      </w:r>
      <w:r w:rsidRPr="0095220C">
        <w:rPr>
          <w:color w:val="000000" w:themeColor="text1"/>
          <w:highlight w:val="yellow"/>
        </w:rPr>
        <w:t>(if applicable)</w:t>
      </w:r>
    </w:p>
    <w:p w14:paraId="5B9F63AF" w14:textId="6784C18A" w:rsidR="00A91513" w:rsidRPr="0095220C" w:rsidRDefault="00A91513" w:rsidP="00B4275B">
      <w:pPr>
        <w:pStyle w:val="ListBullet2"/>
        <w:rPr>
          <w:color w:val="000000" w:themeColor="text1"/>
          <w:highlight w:val="yellow"/>
        </w:rPr>
      </w:pPr>
      <w:r w:rsidRPr="0095220C">
        <w:rPr>
          <w:color w:val="000000" w:themeColor="text1"/>
        </w:rPr>
        <w:t xml:space="preserve">Public health authorities that are required by law to receive information for the prevention or control of disease, injury or disability. </w:t>
      </w:r>
      <w:r w:rsidRPr="0095220C">
        <w:rPr>
          <w:color w:val="000000" w:themeColor="text1"/>
          <w:highlight w:val="yellow"/>
        </w:rPr>
        <w:t>(</w:t>
      </w:r>
      <w:proofErr w:type="gramStart"/>
      <w:r w:rsidRPr="0095220C">
        <w:rPr>
          <w:color w:val="000000" w:themeColor="text1"/>
          <w:highlight w:val="yellow"/>
        </w:rPr>
        <w:t>if</w:t>
      </w:r>
      <w:proofErr w:type="gramEnd"/>
      <w:r w:rsidRPr="0095220C">
        <w:rPr>
          <w:color w:val="000000" w:themeColor="text1"/>
          <w:highlight w:val="yellow"/>
        </w:rPr>
        <w:t xml:space="preserve"> applicable: sexually transmitted diseases, HIV, AIDS, child abuse, etc.)</w:t>
      </w:r>
    </w:p>
    <w:p w14:paraId="6B24FFF7" w14:textId="080FEB3F" w:rsidR="000A642F" w:rsidRPr="00291741" w:rsidRDefault="000A642F" w:rsidP="00B4275B">
      <w:pPr>
        <w:spacing w:before="120"/>
      </w:pPr>
      <w:r w:rsidRPr="00291741">
        <w:t xml:space="preserve">By law, </w:t>
      </w:r>
      <w:r w:rsidR="00CC728C">
        <w:t>UTRGV</w:t>
      </w:r>
      <w:r w:rsidRPr="00291741">
        <w:t xml:space="preserve"> is required to protect your health information. By signing this document, you are authorizing </w:t>
      </w:r>
      <w:r w:rsidR="00CC728C">
        <w:t>UTRGV</w:t>
      </w:r>
      <w:r w:rsidRPr="00291741">
        <w:t xml:space="preserve"> to use and/or release your health information for this research. Some of the organizations listed above may not be required to protect your information under Federal privacy laws. If permitted by law, they may be allowed to share it with others without your permission.  </w:t>
      </w:r>
    </w:p>
    <w:p w14:paraId="057CA06B" w14:textId="06543977" w:rsidR="000A642F" w:rsidRDefault="000A642F" w:rsidP="00CC728C">
      <w:pPr>
        <w:spacing w:after="0" w:line="240" w:lineRule="auto"/>
      </w:pPr>
      <w:r w:rsidRPr="00291741">
        <w:t xml:space="preserve">There is no set time for destroying the information that will be collected for this study. Your permission to use and share the information and data from this study will continue until the research study ends </w:t>
      </w:r>
      <w:r w:rsidRPr="00291741">
        <w:lastRenderedPageBreak/>
        <w:t xml:space="preserve">and will not expire. Researchers continue to analyze data for many years and it is not possible to know when they will be completely done. </w:t>
      </w:r>
    </w:p>
    <w:p w14:paraId="1922DBC0" w14:textId="63E24522" w:rsidR="000A642F" w:rsidRPr="005101A1" w:rsidRDefault="00EC1959" w:rsidP="00CC728C">
      <w:pPr>
        <w:pStyle w:val="Heading1"/>
      </w:pPr>
      <w:r w:rsidRPr="005101A1">
        <w:t xml:space="preserve">Can you </w:t>
      </w:r>
      <w:r w:rsidR="00CC728C">
        <w:t>leave the biorepository</w:t>
      </w:r>
      <w:r w:rsidR="000A642F" w:rsidRPr="005101A1">
        <w:t>?</w:t>
      </w:r>
    </w:p>
    <w:p w14:paraId="69551509" w14:textId="6229AA18" w:rsidR="004062E2" w:rsidRDefault="00BF0805" w:rsidP="00B4275B">
      <w:r>
        <w:t xml:space="preserve">Even if you decide </w:t>
      </w:r>
      <w:r w:rsidR="00B74A14">
        <w:t xml:space="preserve">to </w:t>
      </w:r>
      <w:r>
        <w:t>participate</w:t>
      </w:r>
      <w:r w:rsidR="00B74A14">
        <w:t xml:space="preserve"> now, you can leave the project any time without penalty by contacting:</w:t>
      </w:r>
    </w:p>
    <w:p w14:paraId="0F8FF681" w14:textId="4EB5E0DC" w:rsidR="00CC728C" w:rsidRPr="0095220C" w:rsidRDefault="004062E2" w:rsidP="00CC728C">
      <w:pPr>
        <w:spacing w:after="0" w:line="240" w:lineRule="auto"/>
        <w:ind w:left="2880"/>
        <w:rPr>
          <w:color w:val="000000" w:themeColor="text1"/>
          <w:highlight w:val="yellow"/>
        </w:rPr>
      </w:pPr>
      <w:r w:rsidRPr="0095220C">
        <w:rPr>
          <w:highlight w:val="yellow"/>
        </w:rPr>
        <w:t xml:space="preserve">Dr. </w:t>
      </w:r>
      <w:r w:rsidR="00A91513" w:rsidRPr="0095220C">
        <w:rPr>
          <w:highlight w:val="yellow"/>
        </w:rPr>
        <w:t>XXXX</w:t>
      </w:r>
      <w:r w:rsidR="00CC728C">
        <w:br/>
      </w:r>
      <w:proofErr w:type="gramStart"/>
      <w:r w:rsidR="00CC728C">
        <w:t>The  University</w:t>
      </w:r>
      <w:proofErr w:type="gramEnd"/>
      <w:r w:rsidR="00CC728C">
        <w:t xml:space="preserve"> of Texas Rio Grande Valley</w:t>
      </w:r>
      <w:r w:rsidR="00CC728C">
        <w:br/>
      </w:r>
      <w:r w:rsidR="00CC728C" w:rsidRPr="0095220C">
        <w:rPr>
          <w:color w:val="000000" w:themeColor="text1"/>
          <w:highlight w:val="yellow"/>
        </w:rPr>
        <w:t>Division/Departmen</w:t>
      </w:r>
      <w:r w:rsidR="00BF0805" w:rsidRPr="0095220C">
        <w:rPr>
          <w:color w:val="000000" w:themeColor="text1"/>
          <w:highlight w:val="yellow"/>
        </w:rPr>
        <w:t>t</w:t>
      </w:r>
    </w:p>
    <w:p w14:paraId="33A708CC" w14:textId="030AEDA4" w:rsidR="00CC728C" w:rsidRPr="0095220C" w:rsidRDefault="00CC728C" w:rsidP="00CC728C">
      <w:pPr>
        <w:spacing w:after="0" w:line="240" w:lineRule="auto"/>
        <w:ind w:left="2880"/>
        <w:rPr>
          <w:color w:val="000000" w:themeColor="text1"/>
        </w:rPr>
      </w:pPr>
      <w:r w:rsidRPr="0095220C">
        <w:rPr>
          <w:color w:val="000000" w:themeColor="text1"/>
          <w:highlight w:val="yellow"/>
        </w:rPr>
        <w:t>INSERT STREET AND CITY, STATE, AND ZIP CODE</w:t>
      </w:r>
      <w:r w:rsidR="00E50FF1">
        <w:rPr>
          <w:color w:val="000000" w:themeColor="text1"/>
          <w:highlight w:val="yellow"/>
        </w:rPr>
        <w:t xml:space="preserve"> AND PHONE NUMB</w:t>
      </w:r>
      <w:r w:rsidR="00B74A14" w:rsidRPr="0095220C">
        <w:rPr>
          <w:color w:val="000000" w:themeColor="text1"/>
          <w:highlight w:val="yellow"/>
        </w:rPr>
        <w:t>ER</w:t>
      </w:r>
    </w:p>
    <w:p w14:paraId="438554A4" w14:textId="77777777" w:rsidR="00CC728C" w:rsidRPr="00CC728C" w:rsidRDefault="00CC728C" w:rsidP="00CC728C">
      <w:pPr>
        <w:spacing w:after="0" w:line="240" w:lineRule="auto"/>
        <w:ind w:left="2880"/>
      </w:pPr>
    </w:p>
    <w:p w14:paraId="3EF98FB7" w14:textId="70324CA7" w:rsidR="000A642F" w:rsidRPr="00B74A14" w:rsidRDefault="00B74A14" w:rsidP="00B4275B">
      <w:r>
        <w:t xml:space="preserve">Keep in mind that we will </w:t>
      </w:r>
      <w:r>
        <w:rPr>
          <w:u w:val="single"/>
        </w:rPr>
        <w:t>not</w:t>
      </w:r>
      <w:r>
        <w:t xml:space="preserve"> be able to get back your information or samples if </w:t>
      </w:r>
      <w:r w:rsidR="00BF0805">
        <w:t>they have</w:t>
      </w:r>
      <w:r>
        <w:t xml:space="preserve"> already shared them with other researchers or </w:t>
      </w:r>
      <w:proofErr w:type="gramStart"/>
      <w:r>
        <w:t>if  we</w:t>
      </w:r>
      <w:proofErr w:type="gramEnd"/>
      <w:r>
        <w:t xml:space="preserve"> can no longer identify them as having come from you.</w:t>
      </w:r>
    </w:p>
    <w:p w14:paraId="12E21042" w14:textId="5063EEBA" w:rsidR="000A642F" w:rsidRDefault="000A642F" w:rsidP="00830B2A">
      <w:pPr>
        <w:pStyle w:val="Heading1"/>
      </w:pPr>
      <w:r>
        <w:t xml:space="preserve">What if </w:t>
      </w:r>
      <w:r w:rsidR="00EC1959">
        <w:t>you</w:t>
      </w:r>
      <w:r>
        <w:t xml:space="preserve"> have questions about the study?</w:t>
      </w:r>
    </w:p>
    <w:p w14:paraId="05968295" w14:textId="00D46676" w:rsidR="00484DA6" w:rsidRDefault="000A642F" w:rsidP="00B4275B">
      <w:r>
        <w:t>If yo</w:t>
      </w:r>
      <w:r w:rsidR="00E54E05">
        <w:t>u have questions about the stud</w:t>
      </w:r>
      <w:r w:rsidR="00EE6C76">
        <w:t>y</w:t>
      </w:r>
      <w:r>
        <w:t>, call the study doctor</w:t>
      </w:r>
      <w:r w:rsidRPr="0095220C">
        <w:rPr>
          <w:color w:val="000000" w:themeColor="text1"/>
          <w:highlight w:val="yellow"/>
        </w:rPr>
        <w:t xml:space="preserve">, </w:t>
      </w:r>
      <w:r w:rsidR="005338FC" w:rsidRPr="0095220C">
        <w:rPr>
          <w:color w:val="000000" w:themeColor="text1"/>
          <w:highlight w:val="yellow"/>
        </w:rPr>
        <w:t xml:space="preserve">Dr. </w:t>
      </w:r>
      <w:r w:rsidR="009E09A6" w:rsidRPr="0095220C">
        <w:rPr>
          <w:color w:val="000000" w:themeColor="text1"/>
          <w:highlight w:val="yellow"/>
        </w:rPr>
        <w:t xml:space="preserve">XXXX </w:t>
      </w:r>
      <w:r w:rsidR="005338FC" w:rsidRPr="0095220C">
        <w:rPr>
          <w:color w:val="000000" w:themeColor="text1"/>
          <w:highlight w:val="yellow"/>
        </w:rPr>
        <w:t xml:space="preserve">at </w:t>
      </w:r>
      <w:r w:rsidR="00680AA5" w:rsidRPr="0095220C">
        <w:rPr>
          <w:color w:val="000000" w:themeColor="text1"/>
          <w:highlight w:val="yellow"/>
        </w:rPr>
        <w:t>(xxx)-xxx-</w:t>
      </w:r>
      <w:proofErr w:type="spellStart"/>
      <w:r w:rsidR="00680AA5" w:rsidRPr="0095220C">
        <w:rPr>
          <w:color w:val="000000" w:themeColor="text1"/>
          <w:highlight w:val="yellow"/>
        </w:rPr>
        <w:t>xxxx</w:t>
      </w:r>
      <w:proofErr w:type="spellEnd"/>
      <w:r w:rsidR="00830B2A" w:rsidRPr="0095220C">
        <w:rPr>
          <w:color w:val="000000" w:themeColor="text1"/>
          <w:highlight w:val="yellow"/>
        </w:rPr>
        <w:t>.</w:t>
      </w:r>
      <w:r w:rsidR="00830B2A" w:rsidRPr="0095220C">
        <w:rPr>
          <w:color w:val="000000" w:themeColor="text1"/>
        </w:rPr>
        <w:t xml:space="preserve"> </w:t>
      </w:r>
    </w:p>
    <w:p w14:paraId="7A1C2FFE" w14:textId="74715066" w:rsidR="007E7236" w:rsidRDefault="007E7236" w:rsidP="00B4275B">
      <w:r>
        <w:t>The Institutional Re</w:t>
      </w:r>
      <w:r w:rsidR="00830B2A">
        <w:t xml:space="preserve">view Board (IRB) at The University of Texas Rio Grande Valley </w:t>
      </w:r>
      <w:r w:rsidR="00D5564D">
        <w:t>h</w:t>
      </w:r>
      <w:r w:rsidR="00830B2A">
        <w:t xml:space="preserve">as </w:t>
      </w:r>
      <w:r w:rsidR="00BF0805">
        <w:t>reviewed</w:t>
      </w:r>
      <w:r w:rsidR="00830B2A">
        <w:t xml:space="preserve"> and approved this research</w:t>
      </w:r>
      <w:r>
        <w:t xml:space="preserve">. The IRB looks at research studies like these and makes sure research subjects’ rights and welfare are protected. If you have questions about your rights or if you have a complaint, you can call </w:t>
      </w:r>
      <w:r w:rsidR="00830B2A">
        <w:t>the IRB at 956.665.</w:t>
      </w:r>
      <w:r w:rsidR="007D7012">
        <w:t>3598</w:t>
      </w:r>
      <w:bookmarkStart w:id="2" w:name="_GoBack"/>
      <w:bookmarkEnd w:id="2"/>
      <w:r w:rsidR="00830B2A">
        <w:t xml:space="preserve"> or irb@utrgv.edu.</w:t>
      </w:r>
    </w:p>
    <w:p w14:paraId="54052D22" w14:textId="3BBCA08A" w:rsidR="00B80D3A" w:rsidRPr="00F7675F" w:rsidRDefault="00B80D3A" w:rsidP="00177880">
      <w:pPr>
        <w:spacing w:after="0"/>
        <w:rPr>
          <w:rFonts w:ascii="Arial" w:hAnsi="Arial" w:cs="Arial"/>
          <w:color w:val="0000FF"/>
        </w:rPr>
      </w:pPr>
      <w:bookmarkStart w:id="3" w:name="_Toc31775840"/>
    </w:p>
    <w:p w14:paraId="65A14EA3" w14:textId="5BE32404" w:rsidR="00B80D3A" w:rsidRPr="0095220C" w:rsidRDefault="00B80D3A" w:rsidP="00BF0805">
      <w:pPr>
        <w:pBdr>
          <w:top w:val="double" w:sz="4" w:space="1" w:color="auto"/>
          <w:left w:val="double" w:sz="4" w:space="4" w:color="auto"/>
          <w:bottom w:val="double" w:sz="4" w:space="1" w:color="auto"/>
          <w:right w:val="double" w:sz="4" w:space="4" w:color="auto"/>
        </w:pBdr>
        <w:shd w:val="clear" w:color="auto" w:fill="D3C9C3" w:themeFill="text2" w:themeFillTint="40"/>
        <w:ind w:left="1080" w:hanging="360"/>
        <w:rPr>
          <w:rFonts w:ascii="Arial" w:hAnsi="Arial" w:cs="Arial"/>
          <w:color w:val="000000" w:themeColor="text1"/>
          <w:highlight w:val="yellow"/>
        </w:rPr>
      </w:pPr>
      <w:r w:rsidRPr="0095220C">
        <w:rPr>
          <w:rFonts w:ascii="Arial" w:hAnsi="Arial" w:cs="Arial"/>
          <w:color w:val="000000" w:themeColor="text1"/>
          <w:highlight w:val="yellow"/>
        </w:rPr>
        <w:t>• When a study is approved under §46.406 then both parents/guardians need to sign the consent document.</w:t>
      </w:r>
      <w:r w:rsidR="0084605D" w:rsidRPr="0095220C">
        <w:rPr>
          <w:rFonts w:ascii="Arial" w:hAnsi="Arial" w:cs="Arial"/>
          <w:color w:val="000000" w:themeColor="text1"/>
          <w:highlight w:val="yellow"/>
        </w:rPr>
        <w:t xml:space="preserve"> Modify signature page</w:t>
      </w:r>
      <w:r w:rsidRPr="0095220C">
        <w:rPr>
          <w:rFonts w:ascii="Arial" w:hAnsi="Arial" w:cs="Arial"/>
          <w:color w:val="000000" w:themeColor="text1"/>
          <w:highlight w:val="yellow"/>
        </w:rPr>
        <w:t>.</w:t>
      </w:r>
    </w:p>
    <w:p w14:paraId="7852A285" w14:textId="311C1255" w:rsidR="00B80D3A" w:rsidRPr="0095220C" w:rsidRDefault="00B80D3A" w:rsidP="00BF0805">
      <w:pPr>
        <w:pBdr>
          <w:top w:val="double" w:sz="4" w:space="1" w:color="auto"/>
          <w:left w:val="double" w:sz="4" w:space="4" w:color="auto"/>
          <w:bottom w:val="double" w:sz="4" w:space="1" w:color="auto"/>
          <w:right w:val="double" w:sz="4" w:space="4" w:color="auto"/>
        </w:pBdr>
        <w:shd w:val="clear" w:color="auto" w:fill="D3C9C3" w:themeFill="text2" w:themeFillTint="40"/>
        <w:spacing w:before="120"/>
        <w:ind w:left="1080" w:hanging="360"/>
        <w:rPr>
          <w:rFonts w:ascii="Arial" w:hAnsi="Arial" w:cs="Arial"/>
          <w:color w:val="000000" w:themeColor="text1"/>
          <w:highlight w:val="yellow"/>
        </w:rPr>
      </w:pPr>
      <w:r w:rsidRPr="0095220C">
        <w:rPr>
          <w:rFonts w:ascii="Arial" w:hAnsi="Arial" w:cs="Arial"/>
          <w:color w:val="000000" w:themeColor="text1"/>
          <w:highlight w:val="yellow"/>
        </w:rPr>
        <w:t>• If the study will only enroll adults, edit the paragraph starting with “By signing this form…” to remove references to the parent and to only refer to the su</w:t>
      </w:r>
      <w:r w:rsidR="0084605D" w:rsidRPr="0095220C">
        <w:rPr>
          <w:rFonts w:ascii="Arial" w:hAnsi="Arial" w:cs="Arial"/>
          <w:color w:val="000000" w:themeColor="text1"/>
          <w:highlight w:val="yellow"/>
        </w:rPr>
        <w:t xml:space="preserve">bject. </w:t>
      </w:r>
    </w:p>
    <w:p w14:paraId="1531CA52" w14:textId="1F29CDF0" w:rsidR="00B80D3A" w:rsidRPr="0095220C" w:rsidRDefault="00B80D3A" w:rsidP="00BF0805">
      <w:pPr>
        <w:pBdr>
          <w:top w:val="double" w:sz="4" w:space="1" w:color="auto"/>
          <w:left w:val="double" w:sz="4" w:space="4" w:color="auto"/>
          <w:bottom w:val="double" w:sz="4" w:space="1" w:color="auto"/>
          <w:right w:val="double" w:sz="4" w:space="4" w:color="auto"/>
        </w:pBdr>
        <w:shd w:val="clear" w:color="auto" w:fill="D3C9C3" w:themeFill="text2" w:themeFillTint="40"/>
        <w:spacing w:before="120"/>
        <w:ind w:left="1080" w:hanging="360"/>
        <w:rPr>
          <w:rFonts w:ascii="Arial" w:hAnsi="Arial" w:cs="Arial"/>
          <w:color w:val="000000" w:themeColor="text1"/>
          <w:highlight w:val="yellow"/>
        </w:rPr>
      </w:pPr>
      <w:r w:rsidRPr="0095220C">
        <w:rPr>
          <w:rFonts w:ascii="Arial" w:hAnsi="Arial" w:cs="Arial"/>
          <w:color w:val="000000" w:themeColor="text1"/>
          <w:highlight w:val="yellow"/>
        </w:rPr>
        <w:t>• If the study involves both the child and one or both of the child’s parents, the paragraph must make clear that the parent(s) is consenting for both their own participation as well as the parti</w:t>
      </w:r>
      <w:r w:rsidR="0084605D" w:rsidRPr="0095220C">
        <w:rPr>
          <w:rFonts w:ascii="Arial" w:hAnsi="Arial" w:cs="Arial"/>
          <w:color w:val="000000" w:themeColor="text1"/>
          <w:highlight w:val="yellow"/>
        </w:rPr>
        <w:t>cipation of their child.</w:t>
      </w:r>
      <w:r w:rsidRPr="0095220C">
        <w:rPr>
          <w:rFonts w:ascii="Arial" w:hAnsi="Arial" w:cs="Arial"/>
          <w:color w:val="000000" w:themeColor="text1"/>
          <w:highlight w:val="yellow"/>
        </w:rPr>
        <w:t xml:space="preserve"> </w:t>
      </w:r>
    </w:p>
    <w:p w14:paraId="322B64F6" w14:textId="651E500F" w:rsidR="00B80D3A" w:rsidRPr="0095220C" w:rsidRDefault="0084605D" w:rsidP="00BF0805">
      <w:pPr>
        <w:pBdr>
          <w:top w:val="double" w:sz="4" w:space="1" w:color="auto"/>
          <w:left w:val="double" w:sz="4" w:space="4" w:color="auto"/>
          <w:bottom w:val="double" w:sz="4" w:space="1" w:color="auto"/>
          <w:right w:val="double" w:sz="4" w:space="4" w:color="auto"/>
        </w:pBdr>
        <w:shd w:val="clear" w:color="auto" w:fill="D3C9C3" w:themeFill="text2" w:themeFillTint="40"/>
        <w:ind w:left="1080" w:hanging="360"/>
        <w:rPr>
          <w:rFonts w:ascii="Arial" w:hAnsi="Arial" w:cs="Arial"/>
          <w:color w:val="000000" w:themeColor="text1"/>
        </w:rPr>
      </w:pPr>
      <w:r w:rsidRPr="0095220C">
        <w:rPr>
          <w:rFonts w:ascii="Arial" w:hAnsi="Arial" w:cs="Arial"/>
          <w:color w:val="000000" w:themeColor="text1"/>
          <w:highlight w:val="yellow"/>
        </w:rPr>
        <w:t>DELETE THIS ENTIRE BOX BEFORE SUBMITTING THIS FORM TO THE IRB</w:t>
      </w:r>
      <w:r w:rsidR="0095220C">
        <w:rPr>
          <w:rFonts w:ascii="Arial" w:hAnsi="Arial" w:cs="Arial"/>
          <w:color w:val="000000" w:themeColor="text1"/>
        </w:rPr>
        <w:t>.</w:t>
      </w:r>
    </w:p>
    <w:p w14:paraId="45CCFB8C" w14:textId="77777777" w:rsidR="00B80D3A" w:rsidRDefault="00B80D3A" w:rsidP="00B80D3A">
      <w:pPr>
        <w:spacing w:after="0"/>
      </w:pPr>
    </w:p>
    <w:p w14:paraId="63DAFCF4" w14:textId="77777777" w:rsidR="00B80D3A" w:rsidRDefault="00B80D3A" w:rsidP="00B80D3A">
      <w:pPr>
        <w:spacing w:after="0"/>
      </w:pPr>
    </w:p>
    <w:p w14:paraId="6A0A98D9" w14:textId="77777777" w:rsidR="00B80D3A" w:rsidRDefault="00B80D3A">
      <w:pPr>
        <w:spacing w:after="0"/>
      </w:pPr>
    </w:p>
    <w:p w14:paraId="3396A908" w14:textId="77777777" w:rsidR="00B80D3A" w:rsidRDefault="00B80D3A">
      <w:pPr>
        <w:spacing w:after="0"/>
      </w:pPr>
    </w:p>
    <w:p w14:paraId="6E57B746" w14:textId="77777777" w:rsidR="00B80D3A" w:rsidRDefault="00B80D3A">
      <w:pPr>
        <w:spacing w:after="0"/>
        <w:rPr>
          <w:rFonts w:ascii="Arial" w:eastAsiaTheme="majorEastAsia" w:hAnsi="Arial" w:cstheme="majorBidi"/>
          <w:b/>
        </w:rPr>
      </w:pPr>
      <w:r>
        <w:br w:type="page"/>
      </w:r>
    </w:p>
    <w:p w14:paraId="6F192C21" w14:textId="15FB8CDD" w:rsidR="000A642F" w:rsidRPr="00821C30" w:rsidRDefault="000A642F" w:rsidP="0084605D">
      <w:pPr>
        <w:pStyle w:val="Heading1"/>
      </w:pPr>
      <w:r>
        <w:lastRenderedPageBreak/>
        <w:t xml:space="preserve">Consent to </w:t>
      </w:r>
      <w:bookmarkEnd w:id="3"/>
      <w:r>
        <w:t xml:space="preserve">Take Part in this Research Study and Authorization to </w:t>
      </w:r>
      <w:r w:rsidR="00B738B6">
        <w:t xml:space="preserve">Use and </w:t>
      </w:r>
      <w:r>
        <w:t>Disclose Health Information</w:t>
      </w:r>
      <w:r w:rsidR="00FF35E9">
        <w:t xml:space="preserve"> for the Research</w:t>
      </w:r>
    </w:p>
    <w:p w14:paraId="33BED1A5" w14:textId="77777777" w:rsidR="000A642F" w:rsidRDefault="000A642F" w:rsidP="00B4275B">
      <w:r>
        <w:t>The research study and consent form have been explained to you by:</w:t>
      </w:r>
    </w:p>
    <w:tbl>
      <w:tblPr>
        <w:tblW w:w="0" w:type="auto"/>
        <w:tblLook w:val="00A0" w:firstRow="1" w:lastRow="0" w:firstColumn="1" w:lastColumn="0" w:noHBand="0" w:noVBand="0"/>
      </w:tblPr>
      <w:tblGrid>
        <w:gridCol w:w="3979"/>
        <w:gridCol w:w="530"/>
        <w:gridCol w:w="4851"/>
      </w:tblGrid>
      <w:tr w:rsidR="000A642F" w14:paraId="50E29498" w14:textId="77777777">
        <w:trPr>
          <w:trHeight w:val="315"/>
        </w:trPr>
        <w:tc>
          <w:tcPr>
            <w:tcW w:w="4068" w:type="dxa"/>
            <w:tcBorders>
              <w:bottom w:val="single" w:sz="4" w:space="0" w:color="auto"/>
            </w:tcBorders>
          </w:tcPr>
          <w:p w14:paraId="3A7D70E5" w14:textId="77777777" w:rsidR="000A642F" w:rsidRPr="009172D8" w:rsidRDefault="000A642F" w:rsidP="00B4275B">
            <w:pPr>
              <w:spacing w:before="120"/>
            </w:pPr>
          </w:p>
        </w:tc>
        <w:tc>
          <w:tcPr>
            <w:tcW w:w="540" w:type="dxa"/>
          </w:tcPr>
          <w:p w14:paraId="7960E5BE" w14:textId="77777777" w:rsidR="000A642F" w:rsidRPr="009172D8" w:rsidRDefault="000A642F" w:rsidP="00B4275B"/>
        </w:tc>
        <w:tc>
          <w:tcPr>
            <w:tcW w:w="4968" w:type="dxa"/>
            <w:tcBorders>
              <w:bottom w:val="single" w:sz="4" w:space="0" w:color="auto"/>
            </w:tcBorders>
          </w:tcPr>
          <w:p w14:paraId="155AA116" w14:textId="77777777" w:rsidR="000A642F" w:rsidRDefault="000A642F" w:rsidP="00B4275B"/>
        </w:tc>
      </w:tr>
      <w:tr w:rsidR="000A642F" w14:paraId="2A9F19A2" w14:textId="77777777">
        <w:tc>
          <w:tcPr>
            <w:tcW w:w="4068" w:type="dxa"/>
            <w:tcBorders>
              <w:top w:val="single" w:sz="4" w:space="0" w:color="auto"/>
            </w:tcBorders>
          </w:tcPr>
          <w:p w14:paraId="1F6B6FA0" w14:textId="77777777" w:rsidR="000A642F" w:rsidRPr="009172D8" w:rsidRDefault="000A642F" w:rsidP="00B4275B">
            <w:r w:rsidRPr="009172D8">
              <w:t>Person Obtaining Consent</w:t>
            </w:r>
          </w:p>
        </w:tc>
        <w:tc>
          <w:tcPr>
            <w:tcW w:w="540" w:type="dxa"/>
          </w:tcPr>
          <w:p w14:paraId="77A60FE2" w14:textId="77777777" w:rsidR="000A642F" w:rsidRPr="009172D8" w:rsidRDefault="000A642F" w:rsidP="00B4275B"/>
        </w:tc>
        <w:tc>
          <w:tcPr>
            <w:tcW w:w="4968" w:type="dxa"/>
            <w:tcBorders>
              <w:top w:val="single" w:sz="4" w:space="0" w:color="auto"/>
            </w:tcBorders>
          </w:tcPr>
          <w:p w14:paraId="38BC4B3C" w14:textId="77777777" w:rsidR="000A642F" w:rsidRDefault="000A642F" w:rsidP="00B4275B">
            <w:r>
              <w:t>Signature of Person Obtaining Consent</w:t>
            </w:r>
          </w:p>
        </w:tc>
      </w:tr>
      <w:tr w:rsidR="000A642F" w14:paraId="65530588" w14:textId="77777777">
        <w:tc>
          <w:tcPr>
            <w:tcW w:w="4068" w:type="dxa"/>
          </w:tcPr>
          <w:p w14:paraId="34A737B7" w14:textId="77777777" w:rsidR="000A642F" w:rsidRDefault="000A642F" w:rsidP="00B4275B"/>
        </w:tc>
        <w:tc>
          <w:tcPr>
            <w:tcW w:w="540" w:type="dxa"/>
          </w:tcPr>
          <w:p w14:paraId="0E11357C" w14:textId="77777777" w:rsidR="000A642F" w:rsidRDefault="000A642F" w:rsidP="00B4275B"/>
        </w:tc>
        <w:tc>
          <w:tcPr>
            <w:tcW w:w="4968" w:type="dxa"/>
            <w:tcBorders>
              <w:bottom w:val="single" w:sz="4" w:space="0" w:color="auto"/>
            </w:tcBorders>
          </w:tcPr>
          <w:p w14:paraId="1E220904" w14:textId="77777777" w:rsidR="00432146" w:rsidRDefault="00432146" w:rsidP="00B4275B"/>
          <w:p w14:paraId="453D8CE5" w14:textId="7EE479CF" w:rsidR="000A642F" w:rsidRDefault="000A642F" w:rsidP="00B4275B">
            <w:r>
              <w:t>Date:</w:t>
            </w:r>
          </w:p>
        </w:tc>
      </w:tr>
    </w:tbl>
    <w:p w14:paraId="3D08122A" w14:textId="517B0A3C" w:rsidR="000A642F" w:rsidRPr="0066554B" w:rsidRDefault="000A642F" w:rsidP="00B4275B">
      <w:pPr>
        <w:spacing w:before="120" w:after="240"/>
      </w:pPr>
      <w:r>
        <w:t xml:space="preserve">By signing this form, you are indicating that you have had your questions answered, you agree to take part </w:t>
      </w:r>
      <w:r w:rsidR="001028F0">
        <w:t xml:space="preserve">[allow your child to take part] </w:t>
      </w:r>
      <w:r>
        <w:t>in this research study</w:t>
      </w:r>
      <w:r w:rsidR="009B0EE0">
        <w:t>,</w:t>
      </w:r>
      <w:r>
        <w:t xml:space="preserve"> and </w:t>
      </w:r>
      <w:r w:rsidR="009B0EE0">
        <w:t>if you are the</w:t>
      </w:r>
      <w:r w:rsidR="005338FC">
        <w:t xml:space="preserve"> parent of </w:t>
      </w:r>
      <w:r w:rsidR="009B0EE0">
        <w:t xml:space="preserve">a </w:t>
      </w:r>
      <w:r w:rsidR="005338FC">
        <w:t>child participant</w:t>
      </w:r>
      <w:r w:rsidR="009B0EE0">
        <w:t>,</w:t>
      </w:r>
      <w:r w:rsidR="005338FC">
        <w:t xml:space="preserve"> </w:t>
      </w:r>
      <w:r>
        <w:t xml:space="preserve">you are legally authorized to consent to your child’s participation. You are also agreeing to let </w:t>
      </w:r>
      <w:r w:rsidR="00432146">
        <w:t>UTRGV</w:t>
      </w:r>
      <w:r>
        <w:t xml:space="preserve"> use and share </w:t>
      </w:r>
      <w:r w:rsidR="00B27BBC">
        <w:t xml:space="preserve">the </w:t>
      </w:r>
      <w:r>
        <w:t xml:space="preserve">health information </w:t>
      </w:r>
      <w:r w:rsidR="00B27BBC">
        <w:t xml:space="preserve">collected as part of this research </w:t>
      </w:r>
      <w:r>
        <w:t xml:space="preserve">as explained above. If you don’t agree to </w:t>
      </w:r>
      <w:r w:rsidR="00702E2B">
        <w:t>the collection, use and sharing of</w:t>
      </w:r>
      <w:r w:rsidR="00B27BBC">
        <w:t xml:space="preserve"> the</w:t>
      </w:r>
      <w:r w:rsidR="00702E2B">
        <w:t xml:space="preserve"> </w:t>
      </w:r>
      <w:r>
        <w:t xml:space="preserve">health information, </w:t>
      </w:r>
      <w:r w:rsidR="00B27BBC">
        <w:t xml:space="preserve">you </w:t>
      </w:r>
      <w:r w:rsidR="005A3587">
        <w:t>(or the</w:t>
      </w:r>
      <w:r w:rsidR="00553038">
        <w:t xml:space="preserve"> child</w:t>
      </w:r>
      <w:r w:rsidR="005A3587">
        <w:t xml:space="preserve"> participant</w:t>
      </w:r>
      <w:r w:rsidR="00553038">
        <w:t xml:space="preserve">) </w:t>
      </w:r>
      <w:r>
        <w:t xml:space="preserve">cannot participate in this study. </w:t>
      </w:r>
      <w:r w:rsidRPr="00CB1C9D">
        <w:rPr>
          <w:b/>
        </w:rPr>
        <w:t xml:space="preserve">NOTE: </w:t>
      </w:r>
      <w:r w:rsidRPr="00CA64AC">
        <w:rPr>
          <w:i/>
        </w:rPr>
        <w:t>A foster parent is not legally authorized to consent for a foster child’s participation.</w:t>
      </w:r>
    </w:p>
    <w:tbl>
      <w:tblPr>
        <w:tblW w:w="0" w:type="auto"/>
        <w:tblLook w:val="00A0" w:firstRow="1" w:lastRow="0" w:firstColumn="1" w:lastColumn="0" w:noHBand="0" w:noVBand="0"/>
      </w:tblPr>
      <w:tblGrid>
        <w:gridCol w:w="4249"/>
        <w:gridCol w:w="530"/>
        <w:gridCol w:w="4581"/>
      </w:tblGrid>
      <w:tr w:rsidR="000A642F" w14:paraId="4BD61D48" w14:textId="77777777">
        <w:trPr>
          <w:trHeight w:val="423"/>
        </w:trPr>
        <w:tc>
          <w:tcPr>
            <w:tcW w:w="4338" w:type="dxa"/>
            <w:tcBorders>
              <w:bottom w:val="single" w:sz="4" w:space="0" w:color="auto"/>
            </w:tcBorders>
          </w:tcPr>
          <w:p w14:paraId="79ADB457" w14:textId="77777777" w:rsidR="000A642F" w:rsidRDefault="000A642F" w:rsidP="00B4275B">
            <w:pPr>
              <w:spacing w:before="120"/>
            </w:pPr>
          </w:p>
        </w:tc>
        <w:tc>
          <w:tcPr>
            <w:tcW w:w="540" w:type="dxa"/>
          </w:tcPr>
          <w:p w14:paraId="17EC5AB4" w14:textId="77777777" w:rsidR="000A642F" w:rsidRDefault="000A642F" w:rsidP="00B4275B"/>
        </w:tc>
        <w:tc>
          <w:tcPr>
            <w:tcW w:w="4698" w:type="dxa"/>
          </w:tcPr>
          <w:p w14:paraId="616070D9" w14:textId="77777777" w:rsidR="000A642F" w:rsidRDefault="000A642F" w:rsidP="00B4275B"/>
        </w:tc>
      </w:tr>
      <w:tr w:rsidR="000A642F" w14:paraId="02018A14" w14:textId="77777777">
        <w:tc>
          <w:tcPr>
            <w:tcW w:w="4338" w:type="dxa"/>
            <w:tcBorders>
              <w:top w:val="single" w:sz="4" w:space="0" w:color="auto"/>
            </w:tcBorders>
          </w:tcPr>
          <w:p w14:paraId="702E34EF" w14:textId="77777777" w:rsidR="000A642F" w:rsidRDefault="000A642F" w:rsidP="00B4275B">
            <w:r>
              <w:t>Name of Subject</w:t>
            </w:r>
          </w:p>
        </w:tc>
        <w:tc>
          <w:tcPr>
            <w:tcW w:w="540" w:type="dxa"/>
          </w:tcPr>
          <w:p w14:paraId="37B1B69A" w14:textId="77777777" w:rsidR="000A642F" w:rsidRDefault="000A642F" w:rsidP="00B4275B"/>
        </w:tc>
        <w:tc>
          <w:tcPr>
            <w:tcW w:w="4698" w:type="dxa"/>
          </w:tcPr>
          <w:p w14:paraId="37B6FC80" w14:textId="77777777" w:rsidR="000A642F" w:rsidRDefault="000A642F" w:rsidP="00B4275B"/>
        </w:tc>
      </w:tr>
      <w:tr w:rsidR="000A642F" w14:paraId="3C0CA19F" w14:textId="77777777">
        <w:trPr>
          <w:trHeight w:val="387"/>
        </w:trPr>
        <w:tc>
          <w:tcPr>
            <w:tcW w:w="4338" w:type="dxa"/>
            <w:tcBorders>
              <w:bottom w:val="single" w:sz="4" w:space="0" w:color="auto"/>
            </w:tcBorders>
          </w:tcPr>
          <w:p w14:paraId="101AD100" w14:textId="77777777" w:rsidR="000A642F" w:rsidRDefault="000A642F" w:rsidP="00B4275B">
            <w:pPr>
              <w:spacing w:before="120"/>
            </w:pPr>
          </w:p>
        </w:tc>
        <w:tc>
          <w:tcPr>
            <w:tcW w:w="540" w:type="dxa"/>
          </w:tcPr>
          <w:p w14:paraId="6FD09529" w14:textId="77777777" w:rsidR="000A642F" w:rsidRDefault="000A642F" w:rsidP="00B4275B"/>
        </w:tc>
        <w:tc>
          <w:tcPr>
            <w:tcW w:w="4698" w:type="dxa"/>
            <w:tcBorders>
              <w:bottom w:val="single" w:sz="4" w:space="0" w:color="auto"/>
            </w:tcBorders>
          </w:tcPr>
          <w:p w14:paraId="2FF74486" w14:textId="77777777" w:rsidR="000A642F" w:rsidRDefault="000A642F" w:rsidP="00B4275B"/>
        </w:tc>
      </w:tr>
      <w:tr w:rsidR="000A642F" w14:paraId="779E67D9" w14:textId="77777777">
        <w:tc>
          <w:tcPr>
            <w:tcW w:w="4338" w:type="dxa"/>
            <w:tcBorders>
              <w:top w:val="single" w:sz="4" w:space="0" w:color="auto"/>
            </w:tcBorders>
          </w:tcPr>
          <w:p w14:paraId="4BA11B8A" w14:textId="77777777" w:rsidR="000A642F" w:rsidRDefault="000A642F" w:rsidP="00B4275B">
            <w:r>
              <w:t>Signature of Subject (18 years or older)</w:t>
            </w:r>
          </w:p>
        </w:tc>
        <w:tc>
          <w:tcPr>
            <w:tcW w:w="540" w:type="dxa"/>
          </w:tcPr>
          <w:p w14:paraId="7EAA619C" w14:textId="77777777" w:rsidR="000A642F" w:rsidRDefault="000A642F" w:rsidP="00B4275B"/>
        </w:tc>
        <w:tc>
          <w:tcPr>
            <w:tcW w:w="4698" w:type="dxa"/>
            <w:tcBorders>
              <w:top w:val="single" w:sz="4" w:space="0" w:color="auto"/>
            </w:tcBorders>
          </w:tcPr>
          <w:p w14:paraId="696F8DC3" w14:textId="77777777" w:rsidR="000A642F" w:rsidRDefault="000A642F" w:rsidP="00B4275B">
            <w:r>
              <w:t>Date</w:t>
            </w:r>
          </w:p>
        </w:tc>
      </w:tr>
      <w:tr w:rsidR="000A642F" w14:paraId="2E8C406D" w14:textId="77777777">
        <w:tblPrEx>
          <w:tblLook w:val="01E0" w:firstRow="1" w:lastRow="1" w:firstColumn="1" w:lastColumn="1" w:noHBand="0" w:noVBand="0"/>
        </w:tblPrEx>
        <w:trPr>
          <w:trHeight w:val="432"/>
        </w:trPr>
        <w:tc>
          <w:tcPr>
            <w:tcW w:w="4338" w:type="dxa"/>
            <w:tcBorders>
              <w:bottom w:val="single" w:sz="4" w:space="0" w:color="auto"/>
            </w:tcBorders>
          </w:tcPr>
          <w:p w14:paraId="1302F342" w14:textId="77777777" w:rsidR="000A642F" w:rsidRDefault="000A642F" w:rsidP="00B4275B">
            <w:pPr>
              <w:spacing w:before="120"/>
            </w:pPr>
          </w:p>
        </w:tc>
        <w:tc>
          <w:tcPr>
            <w:tcW w:w="540" w:type="dxa"/>
          </w:tcPr>
          <w:p w14:paraId="733AF587" w14:textId="77777777" w:rsidR="000A642F" w:rsidRDefault="000A642F" w:rsidP="00B4275B">
            <w:pPr>
              <w:spacing w:before="120"/>
            </w:pPr>
          </w:p>
        </w:tc>
        <w:tc>
          <w:tcPr>
            <w:tcW w:w="4698" w:type="dxa"/>
            <w:tcBorders>
              <w:bottom w:val="single" w:sz="4" w:space="0" w:color="auto"/>
            </w:tcBorders>
          </w:tcPr>
          <w:p w14:paraId="37EA31FB" w14:textId="77777777" w:rsidR="000A642F" w:rsidRDefault="000A642F" w:rsidP="00B4275B">
            <w:pPr>
              <w:spacing w:before="120"/>
            </w:pPr>
          </w:p>
        </w:tc>
      </w:tr>
      <w:tr w:rsidR="000A642F" w14:paraId="65CDDFE2" w14:textId="77777777">
        <w:tblPrEx>
          <w:tblLook w:val="01E0" w:firstRow="1" w:lastRow="1" w:firstColumn="1" w:lastColumn="1" w:noHBand="0" w:noVBand="0"/>
        </w:tblPrEx>
        <w:tc>
          <w:tcPr>
            <w:tcW w:w="4338" w:type="dxa"/>
            <w:tcBorders>
              <w:top w:val="single" w:sz="4" w:space="0" w:color="auto"/>
            </w:tcBorders>
          </w:tcPr>
          <w:p w14:paraId="5590720F" w14:textId="77777777" w:rsidR="000A642F" w:rsidRDefault="000A642F" w:rsidP="00B4275B">
            <w:r>
              <w:t xml:space="preserve">Name of Authorized Representative </w:t>
            </w:r>
            <w:r>
              <w:br/>
              <w:t>(if different than subject)</w:t>
            </w:r>
          </w:p>
        </w:tc>
        <w:tc>
          <w:tcPr>
            <w:tcW w:w="540" w:type="dxa"/>
          </w:tcPr>
          <w:p w14:paraId="217488D6" w14:textId="77777777" w:rsidR="000A642F" w:rsidRDefault="000A642F" w:rsidP="00B4275B"/>
        </w:tc>
        <w:tc>
          <w:tcPr>
            <w:tcW w:w="4698" w:type="dxa"/>
            <w:tcBorders>
              <w:top w:val="single" w:sz="4" w:space="0" w:color="auto"/>
            </w:tcBorders>
          </w:tcPr>
          <w:p w14:paraId="0EB235FD" w14:textId="77777777" w:rsidR="000A642F" w:rsidRDefault="000A642F" w:rsidP="00B4275B">
            <w:r>
              <w:t>Relation to subject:</w:t>
            </w:r>
            <w:r>
              <w:br/>
            </w:r>
            <w:r w:rsidR="00C044B4" w:rsidRPr="0017599F">
              <w:rPr>
                <w:color w:val="000000"/>
              </w:rPr>
              <w:fldChar w:fldCharType="begin">
                <w:ffData>
                  <w:name w:val="Check2"/>
                  <w:enabled/>
                  <w:calcOnExit w:val="0"/>
                  <w:checkBox>
                    <w:sizeAuto/>
                    <w:default w:val="0"/>
                  </w:checkBox>
                </w:ffData>
              </w:fldChar>
            </w:r>
            <w:bookmarkStart w:id="4" w:name="Check2"/>
            <w:r w:rsidRPr="0017599F">
              <w:rPr>
                <w:color w:val="000000"/>
              </w:rPr>
              <w:instrText xml:space="preserve"> FORMCHECKBOX </w:instrText>
            </w:r>
            <w:r w:rsidR="005C3300">
              <w:rPr>
                <w:color w:val="000000"/>
              </w:rPr>
            </w:r>
            <w:r w:rsidR="005C3300">
              <w:rPr>
                <w:color w:val="000000"/>
              </w:rPr>
              <w:fldChar w:fldCharType="separate"/>
            </w:r>
            <w:r w:rsidR="00C044B4" w:rsidRPr="0017599F">
              <w:rPr>
                <w:color w:val="000000"/>
              </w:rPr>
              <w:fldChar w:fldCharType="end"/>
            </w:r>
            <w:bookmarkEnd w:id="4"/>
            <w:r>
              <w:t xml:space="preserve"> Parent</w:t>
            </w:r>
            <w:r>
              <w:tab/>
            </w:r>
            <w:r w:rsidR="00C044B4">
              <w:fldChar w:fldCharType="begin">
                <w:ffData>
                  <w:name w:val="Check1"/>
                  <w:enabled/>
                  <w:calcOnExit w:val="0"/>
                  <w:checkBox>
                    <w:sizeAuto/>
                    <w:default w:val="0"/>
                  </w:checkBox>
                </w:ffData>
              </w:fldChar>
            </w:r>
            <w:bookmarkStart w:id="5" w:name="Check1"/>
            <w:r>
              <w:instrText xml:space="preserve"> FORMCHECKBOX </w:instrText>
            </w:r>
            <w:r w:rsidR="005C3300">
              <w:fldChar w:fldCharType="separate"/>
            </w:r>
            <w:r w:rsidR="00C044B4">
              <w:fldChar w:fldCharType="end"/>
            </w:r>
            <w:bookmarkEnd w:id="5"/>
            <w:r>
              <w:t xml:space="preserve"> Legal Guardian</w:t>
            </w:r>
          </w:p>
        </w:tc>
      </w:tr>
      <w:tr w:rsidR="000A642F" w14:paraId="5C5185E7" w14:textId="77777777">
        <w:tblPrEx>
          <w:tblLook w:val="01E0" w:firstRow="1" w:lastRow="1" w:firstColumn="1" w:lastColumn="1" w:noHBand="0" w:noVBand="0"/>
        </w:tblPrEx>
        <w:trPr>
          <w:trHeight w:val="477"/>
        </w:trPr>
        <w:tc>
          <w:tcPr>
            <w:tcW w:w="4338" w:type="dxa"/>
            <w:tcBorders>
              <w:bottom w:val="single" w:sz="4" w:space="0" w:color="auto"/>
            </w:tcBorders>
          </w:tcPr>
          <w:p w14:paraId="2612CB0D" w14:textId="77777777" w:rsidR="000A642F" w:rsidRDefault="000A642F" w:rsidP="00B4275B">
            <w:pPr>
              <w:spacing w:before="120"/>
            </w:pPr>
          </w:p>
        </w:tc>
        <w:tc>
          <w:tcPr>
            <w:tcW w:w="540" w:type="dxa"/>
          </w:tcPr>
          <w:p w14:paraId="3A04856B" w14:textId="77777777" w:rsidR="000A642F" w:rsidRDefault="000A642F" w:rsidP="00B4275B">
            <w:pPr>
              <w:spacing w:before="120"/>
            </w:pPr>
          </w:p>
        </w:tc>
        <w:tc>
          <w:tcPr>
            <w:tcW w:w="4698" w:type="dxa"/>
            <w:tcBorders>
              <w:bottom w:val="single" w:sz="4" w:space="0" w:color="auto"/>
            </w:tcBorders>
          </w:tcPr>
          <w:p w14:paraId="5A7F2F96" w14:textId="77777777" w:rsidR="000A642F" w:rsidRDefault="000A642F" w:rsidP="00B4275B">
            <w:pPr>
              <w:spacing w:before="120"/>
            </w:pPr>
          </w:p>
        </w:tc>
      </w:tr>
      <w:tr w:rsidR="000A642F" w14:paraId="5CD41CA4" w14:textId="77777777">
        <w:tblPrEx>
          <w:tblLook w:val="01E0" w:firstRow="1" w:lastRow="1" w:firstColumn="1" w:lastColumn="1" w:noHBand="0" w:noVBand="0"/>
        </w:tblPrEx>
        <w:tc>
          <w:tcPr>
            <w:tcW w:w="4338" w:type="dxa"/>
            <w:tcBorders>
              <w:top w:val="single" w:sz="4" w:space="0" w:color="auto"/>
            </w:tcBorders>
          </w:tcPr>
          <w:p w14:paraId="3E8AC4C9" w14:textId="77777777" w:rsidR="000A642F" w:rsidRDefault="000A642F" w:rsidP="00B4275B">
            <w:r>
              <w:t>Signature of Authorized Representative</w:t>
            </w:r>
          </w:p>
        </w:tc>
        <w:tc>
          <w:tcPr>
            <w:tcW w:w="540" w:type="dxa"/>
          </w:tcPr>
          <w:p w14:paraId="6CAC3300" w14:textId="77777777" w:rsidR="000A642F" w:rsidRDefault="000A642F" w:rsidP="00B4275B"/>
        </w:tc>
        <w:tc>
          <w:tcPr>
            <w:tcW w:w="4698" w:type="dxa"/>
            <w:tcBorders>
              <w:top w:val="single" w:sz="4" w:space="0" w:color="auto"/>
            </w:tcBorders>
          </w:tcPr>
          <w:p w14:paraId="252D7AFE" w14:textId="77777777" w:rsidR="000A642F" w:rsidRDefault="000A642F" w:rsidP="00B4275B">
            <w:r>
              <w:t>Date</w:t>
            </w:r>
          </w:p>
        </w:tc>
      </w:tr>
      <w:tr w:rsidR="000A642F" w:rsidRPr="00504979" w14:paraId="67F66E90" w14:textId="77777777">
        <w:tblPrEx>
          <w:tblLook w:val="01E0" w:firstRow="1" w:lastRow="1" w:firstColumn="1" w:lastColumn="1" w:noHBand="0" w:noVBand="0"/>
        </w:tblPrEx>
        <w:tc>
          <w:tcPr>
            <w:tcW w:w="9576" w:type="dxa"/>
            <w:gridSpan w:val="3"/>
          </w:tcPr>
          <w:p w14:paraId="505BAC86" w14:textId="77777777" w:rsidR="000A642F" w:rsidRPr="00504979" w:rsidRDefault="000A642F" w:rsidP="00B4275B">
            <w:pPr>
              <w:rPr>
                <w:color w:val="FF0000"/>
              </w:rPr>
            </w:pPr>
          </w:p>
        </w:tc>
      </w:tr>
    </w:tbl>
    <w:p w14:paraId="5ED7F5E2" w14:textId="77777777" w:rsidR="000A642F" w:rsidRDefault="000A642F" w:rsidP="00B4275B">
      <w:pPr>
        <w:rPr>
          <w:color w:val="FF0000"/>
        </w:rPr>
      </w:pPr>
      <w:bookmarkStart w:id="6" w:name="_Toc31775841"/>
    </w:p>
    <w:p w14:paraId="6EA6BA77" w14:textId="56F2B3E5" w:rsidR="00D66C57" w:rsidRPr="00814B64" w:rsidRDefault="00814B64" w:rsidP="00D66C57">
      <w:pPr>
        <w:rPr>
          <w:color w:val="000000" w:themeColor="text1"/>
          <w:highlight w:val="yellow"/>
        </w:rPr>
      </w:pPr>
      <w:r w:rsidRPr="00814B64">
        <w:rPr>
          <w:color w:val="000000" w:themeColor="text1"/>
          <w:highlight w:val="yellow"/>
        </w:rPr>
        <w:t xml:space="preserve">[NOTE: </w:t>
      </w:r>
      <w:r w:rsidR="00D66C57" w:rsidRPr="00814B64">
        <w:rPr>
          <w:color w:val="000000" w:themeColor="text1"/>
          <w:highlight w:val="yellow"/>
        </w:rPr>
        <w:t>If only children will take part, don’t include a signature line for the subject and remove the “(if different than subject)” from the Name of Authorized Representative line.</w:t>
      </w:r>
    </w:p>
    <w:p w14:paraId="64196CEB" w14:textId="7DC37062" w:rsidR="00D66C57" w:rsidRPr="00814B64" w:rsidRDefault="00D66C57" w:rsidP="00D66C57">
      <w:pPr>
        <w:rPr>
          <w:color w:val="000000" w:themeColor="text1"/>
        </w:rPr>
      </w:pPr>
      <w:r w:rsidRPr="00814B64">
        <w:rPr>
          <w:color w:val="000000" w:themeColor="text1"/>
          <w:highlight w:val="yellow"/>
        </w:rPr>
        <w:t>Be sure that the paragraph includes all subjects (e.g. parent AND child, vs just child).</w:t>
      </w:r>
      <w:r w:rsidR="00814B64" w:rsidRPr="00814B64">
        <w:rPr>
          <w:color w:val="000000" w:themeColor="text1"/>
          <w:highlight w:val="yellow"/>
        </w:rPr>
        <w:t>]</w:t>
      </w:r>
    </w:p>
    <w:p w14:paraId="1E00B678" w14:textId="77777777" w:rsidR="000A642F" w:rsidRDefault="000A642F" w:rsidP="00B4275B">
      <w:pPr>
        <w:pStyle w:val="Heading2"/>
      </w:pPr>
      <w:r>
        <w:br w:type="page"/>
      </w:r>
      <w:r>
        <w:lastRenderedPageBreak/>
        <w:t>Child Assent</w:t>
      </w:r>
      <w:bookmarkEnd w:id="6"/>
      <w:r>
        <w:t xml:space="preserve"> to Take Part in this Research Study</w:t>
      </w:r>
    </w:p>
    <w:p w14:paraId="1C64EB7E" w14:textId="77777777" w:rsidR="000A642F" w:rsidRPr="00814B64" w:rsidRDefault="000A642F" w:rsidP="00B4275B">
      <w:pPr>
        <w:pStyle w:val="Heading3"/>
        <w:rPr>
          <w:color w:val="000000" w:themeColor="text1"/>
        </w:rPr>
      </w:pPr>
      <w:r w:rsidRPr="00814B64">
        <w:rPr>
          <w:color w:val="000000" w:themeColor="text1"/>
        </w:rPr>
        <w:t>For children capable of providing assent:</w:t>
      </w:r>
    </w:p>
    <w:p w14:paraId="66AB08B4" w14:textId="77777777" w:rsidR="000A642F" w:rsidRDefault="000A642F" w:rsidP="00B4275B">
      <w:r>
        <w:t>I have explained this study and the procedures involved to __________________ in terms he/she could understand and that he/she freely assented to take part in this study.</w:t>
      </w:r>
    </w:p>
    <w:p w14:paraId="4A79C99E" w14:textId="77777777" w:rsidR="000A642F" w:rsidRDefault="000A642F" w:rsidP="00B4275B"/>
    <w:tbl>
      <w:tblPr>
        <w:tblW w:w="0" w:type="auto"/>
        <w:tblLook w:val="00A0" w:firstRow="1" w:lastRow="0" w:firstColumn="1" w:lastColumn="0" w:noHBand="0" w:noVBand="0"/>
      </w:tblPr>
      <w:tblGrid>
        <w:gridCol w:w="4246"/>
        <w:gridCol w:w="531"/>
        <w:gridCol w:w="4583"/>
      </w:tblGrid>
      <w:tr w:rsidR="000A642F" w14:paraId="6D8C6DB6" w14:textId="77777777">
        <w:trPr>
          <w:trHeight w:val="198"/>
        </w:trPr>
        <w:tc>
          <w:tcPr>
            <w:tcW w:w="4338" w:type="dxa"/>
            <w:tcBorders>
              <w:bottom w:val="single" w:sz="4" w:space="0" w:color="auto"/>
            </w:tcBorders>
          </w:tcPr>
          <w:p w14:paraId="3D387F46" w14:textId="77777777" w:rsidR="000A642F" w:rsidRDefault="000A642F" w:rsidP="00B4275B"/>
        </w:tc>
        <w:tc>
          <w:tcPr>
            <w:tcW w:w="540" w:type="dxa"/>
          </w:tcPr>
          <w:p w14:paraId="3B778835" w14:textId="77777777" w:rsidR="000A642F" w:rsidRDefault="000A642F" w:rsidP="00B4275B"/>
        </w:tc>
        <w:tc>
          <w:tcPr>
            <w:tcW w:w="4698" w:type="dxa"/>
          </w:tcPr>
          <w:p w14:paraId="73B122AE" w14:textId="77777777" w:rsidR="000A642F" w:rsidRDefault="000A642F" w:rsidP="00B4275B"/>
        </w:tc>
      </w:tr>
      <w:tr w:rsidR="000A642F" w14:paraId="6E555FF4" w14:textId="77777777">
        <w:tc>
          <w:tcPr>
            <w:tcW w:w="4338" w:type="dxa"/>
            <w:tcBorders>
              <w:top w:val="single" w:sz="4" w:space="0" w:color="auto"/>
            </w:tcBorders>
          </w:tcPr>
          <w:p w14:paraId="3F59CCBD" w14:textId="77777777" w:rsidR="000A642F" w:rsidRDefault="000A642F" w:rsidP="00B4275B">
            <w:r>
              <w:t>Person Obtaining Assent</w:t>
            </w:r>
          </w:p>
        </w:tc>
        <w:tc>
          <w:tcPr>
            <w:tcW w:w="540" w:type="dxa"/>
          </w:tcPr>
          <w:p w14:paraId="73103E9B" w14:textId="77777777" w:rsidR="000A642F" w:rsidRDefault="000A642F" w:rsidP="00B4275B"/>
        </w:tc>
        <w:tc>
          <w:tcPr>
            <w:tcW w:w="4698" w:type="dxa"/>
          </w:tcPr>
          <w:p w14:paraId="513EB93E" w14:textId="77777777" w:rsidR="000A642F" w:rsidRDefault="000A642F" w:rsidP="00B4275B"/>
        </w:tc>
      </w:tr>
      <w:tr w:rsidR="000A642F" w14:paraId="40ED8AE0" w14:textId="77777777">
        <w:tblPrEx>
          <w:tblLook w:val="01E0" w:firstRow="1" w:lastRow="1" w:firstColumn="1" w:lastColumn="1" w:noHBand="0" w:noVBand="0"/>
        </w:tblPrEx>
        <w:trPr>
          <w:trHeight w:val="378"/>
        </w:trPr>
        <w:tc>
          <w:tcPr>
            <w:tcW w:w="4338" w:type="dxa"/>
            <w:tcBorders>
              <w:bottom w:val="single" w:sz="4" w:space="0" w:color="auto"/>
            </w:tcBorders>
          </w:tcPr>
          <w:p w14:paraId="5C4F0B13" w14:textId="77777777" w:rsidR="000A642F" w:rsidRDefault="000A642F" w:rsidP="00B4275B">
            <w:pPr>
              <w:spacing w:before="120"/>
            </w:pPr>
          </w:p>
        </w:tc>
        <w:tc>
          <w:tcPr>
            <w:tcW w:w="540" w:type="dxa"/>
          </w:tcPr>
          <w:p w14:paraId="5F68C66C" w14:textId="77777777" w:rsidR="000A642F" w:rsidRDefault="000A642F" w:rsidP="00B4275B">
            <w:pPr>
              <w:spacing w:before="120"/>
            </w:pPr>
          </w:p>
        </w:tc>
        <w:tc>
          <w:tcPr>
            <w:tcW w:w="4698" w:type="dxa"/>
            <w:tcBorders>
              <w:bottom w:val="single" w:sz="4" w:space="0" w:color="auto"/>
            </w:tcBorders>
          </w:tcPr>
          <w:p w14:paraId="5190F400" w14:textId="77777777" w:rsidR="000A642F" w:rsidRDefault="000A642F" w:rsidP="00B4275B">
            <w:pPr>
              <w:spacing w:before="120"/>
            </w:pPr>
          </w:p>
        </w:tc>
      </w:tr>
      <w:tr w:rsidR="000A642F" w14:paraId="7F8ECE4C" w14:textId="77777777">
        <w:tblPrEx>
          <w:tblLook w:val="01E0" w:firstRow="1" w:lastRow="1" w:firstColumn="1" w:lastColumn="1" w:noHBand="0" w:noVBand="0"/>
        </w:tblPrEx>
        <w:tc>
          <w:tcPr>
            <w:tcW w:w="4338" w:type="dxa"/>
            <w:tcBorders>
              <w:top w:val="single" w:sz="4" w:space="0" w:color="auto"/>
            </w:tcBorders>
          </w:tcPr>
          <w:p w14:paraId="73F59C46" w14:textId="77777777" w:rsidR="000A642F" w:rsidRDefault="000A642F" w:rsidP="00B4275B">
            <w:r>
              <w:t>Signature of Person Obtaining Assent</w:t>
            </w:r>
          </w:p>
        </w:tc>
        <w:tc>
          <w:tcPr>
            <w:tcW w:w="540" w:type="dxa"/>
          </w:tcPr>
          <w:p w14:paraId="30790EA9" w14:textId="77777777" w:rsidR="000A642F" w:rsidRDefault="000A642F" w:rsidP="00B4275B"/>
        </w:tc>
        <w:tc>
          <w:tcPr>
            <w:tcW w:w="4698" w:type="dxa"/>
            <w:tcBorders>
              <w:top w:val="single" w:sz="4" w:space="0" w:color="auto"/>
            </w:tcBorders>
          </w:tcPr>
          <w:p w14:paraId="2F342C28" w14:textId="77777777" w:rsidR="000A642F" w:rsidRDefault="000A642F" w:rsidP="00B4275B">
            <w:r>
              <w:t>Date</w:t>
            </w:r>
          </w:p>
        </w:tc>
      </w:tr>
    </w:tbl>
    <w:p w14:paraId="248D3CA9" w14:textId="77777777" w:rsidR="000A642F" w:rsidRPr="00723724" w:rsidRDefault="000A642F" w:rsidP="00B4275B">
      <w:pPr>
        <w:rPr>
          <w:sz w:val="6"/>
        </w:rPr>
      </w:pPr>
    </w:p>
    <w:p w14:paraId="595CED65" w14:textId="77777777" w:rsidR="000A642F" w:rsidRDefault="000A642F" w:rsidP="00B4275B">
      <w:r>
        <w:t>This study has been explained to me and I agree to take part.</w:t>
      </w:r>
    </w:p>
    <w:tbl>
      <w:tblPr>
        <w:tblW w:w="0" w:type="auto"/>
        <w:tblLook w:val="01E0" w:firstRow="1" w:lastRow="1" w:firstColumn="1" w:lastColumn="1" w:noHBand="0" w:noVBand="0"/>
      </w:tblPr>
      <w:tblGrid>
        <w:gridCol w:w="4247"/>
        <w:gridCol w:w="531"/>
        <w:gridCol w:w="4582"/>
      </w:tblGrid>
      <w:tr w:rsidR="000A642F" w14:paraId="4BBE0061" w14:textId="77777777">
        <w:trPr>
          <w:trHeight w:val="423"/>
        </w:trPr>
        <w:tc>
          <w:tcPr>
            <w:tcW w:w="4338" w:type="dxa"/>
            <w:tcBorders>
              <w:bottom w:val="single" w:sz="4" w:space="0" w:color="auto"/>
            </w:tcBorders>
          </w:tcPr>
          <w:p w14:paraId="5D0C18E7" w14:textId="77777777" w:rsidR="000A642F" w:rsidRDefault="000A642F" w:rsidP="00B4275B">
            <w:pPr>
              <w:spacing w:before="120"/>
            </w:pPr>
          </w:p>
        </w:tc>
        <w:tc>
          <w:tcPr>
            <w:tcW w:w="540" w:type="dxa"/>
          </w:tcPr>
          <w:p w14:paraId="34242E42" w14:textId="77777777" w:rsidR="000A642F" w:rsidRDefault="000A642F" w:rsidP="00B4275B">
            <w:pPr>
              <w:spacing w:before="120"/>
            </w:pPr>
          </w:p>
        </w:tc>
        <w:tc>
          <w:tcPr>
            <w:tcW w:w="4698" w:type="dxa"/>
            <w:tcBorders>
              <w:bottom w:val="single" w:sz="4" w:space="0" w:color="auto"/>
            </w:tcBorders>
          </w:tcPr>
          <w:p w14:paraId="6B0F79BC" w14:textId="77777777" w:rsidR="000A642F" w:rsidRDefault="000A642F" w:rsidP="00B4275B">
            <w:pPr>
              <w:spacing w:before="120"/>
            </w:pPr>
          </w:p>
        </w:tc>
      </w:tr>
      <w:tr w:rsidR="000A642F" w14:paraId="77A09F4D" w14:textId="77777777">
        <w:tc>
          <w:tcPr>
            <w:tcW w:w="4338" w:type="dxa"/>
            <w:tcBorders>
              <w:top w:val="single" w:sz="4" w:space="0" w:color="auto"/>
            </w:tcBorders>
          </w:tcPr>
          <w:p w14:paraId="53217668" w14:textId="77777777" w:rsidR="000A642F" w:rsidRDefault="000A642F" w:rsidP="00B4275B">
            <w:r>
              <w:t>Signature of Subject (optional)</w:t>
            </w:r>
          </w:p>
        </w:tc>
        <w:tc>
          <w:tcPr>
            <w:tcW w:w="540" w:type="dxa"/>
          </w:tcPr>
          <w:p w14:paraId="45C86692" w14:textId="77777777" w:rsidR="000A642F" w:rsidRDefault="000A642F" w:rsidP="00B4275B"/>
        </w:tc>
        <w:tc>
          <w:tcPr>
            <w:tcW w:w="4698" w:type="dxa"/>
            <w:tcBorders>
              <w:top w:val="single" w:sz="4" w:space="0" w:color="auto"/>
            </w:tcBorders>
          </w:tcPr>
          <w:p w14:paraId="3413D35E" w14:textId="77777777" w:rsidR="000A642F" w:rsidRDefault="000A642F" w:rsidP="00B4275B">
            <w:r>
              <w:t>Date</w:t>
            </w:r>
          </w:p>
        </w:tc>
      </w:tr>
    </w:tbl>
    <w:p w14:paraId="680C4B3A" w14:textId="77777777" w:rsidR="000A642F" w:rsidRPr="00732656" w:rsidRDefault="000A642F" w:rsidP="00B4275B"/>
    <w:p w14:paraId="08E5C160" w14:textId="77777777" w:rsidR="00D66C57" w:rsidRDefault="00D66C57" w:rsidP="00D66C57">
      <w:pPr>
        <w:rPr>
          <w:color w:val="FF0000"/>
        </w:rPr>
      </w:pPr>
    </w:p>
    <w:p w14:paraId="3AAECC75" w14:textId="579F3908" w:rsidR="000A642F" w:rsidRPr="00814B64" w:rsidRDefault="00814B64" w:rsidP="00D66C57">
      <w:pPr>
        <w:rPr>
          <w:color w:val="000000" w:themeColor="text1"/>
        </w:rPr>
      </w:pPr>
      <w:r w:rsidRPr="00814B64">
        <w:rPr>
          <w:color w:val="000000" w:themeColor="text1"/>
          <w:highlight w:val="yellow"/>
        </w:rPr>
        <w:t xml:space="preserve">[NOTE: </w:t>
      </w:r>
      <w:r w:rsidR="00D66C57" w:rsidRPr="00814B64">
        <w:rPr>
          <w:color w:val="000000" w:themeColor="text1"/>
          <w:highlight w:val="yellow"/>
        </w:rPr>
        <w:t>Delete the following if all subjects will assent.</w:t>
      </w:r>
      <w:r w:rsidRPr="00814B64">
        <w:rPr>
          <w:color w:val="000000" w:themeColor="text1"/>
          <w:highlight w:val="yellow"/>
        </w:rPr>
        <w:t>]</w:t>
      </w:r>
    </w:p>
    <w:p w14:paraId="5EE67CEB" w14:textId="77777777" w:rsidR="000A642F" w:rsidRPr="00814B64" w:rsidRDefault="000A642F" w:rsidP="00B4275B">
      <w:pPr>
        <w:pStyle w:val="Heading3"/>
        <w:rPr>
          <w:color w:val="000000" w:themeColor="text1"/>
        </w:rPr>
      </w:pPr>
      <w:r w:rsidRPr="00814B64">
        <w:rPr>
          <w:color w:val="000000" w:themeColor="text1"/>
        </w:rPr>
        <w:t xml:space="preserve">For children unable to assent: </w:t>
      </w:r>
    </w:p>
    <w:p w14:paraId="4B532A19" w14:textId="77777777" w:rsidR="000A642F" w:rsidRDefault="000A642F" w:rsidP="00B4275B">
      <w:r>
        <w:t xml:space="preserve">I certify that __________________ was not capable of understanding the procedures involved in the study sufficiently to assent to study participation. </w:t>
      </w:r>
    </w:p>
    <w:tbl>
      <w:tblPr>
        <w:tblW w:w="0" w:type="auto"/>
        <w:tblLook w:val="00A0" w:firstRow="1" w:lastRow="0" w:firstColumn="1" w:lastColumn="0" w:noHBand="0" w:noVBand="0"/>
      </w:tblPr>
      <w:tblGrid>
        <w:gridCol w:w="4249"/>
        <w:gridCol w:w="531"/>
        <w:gridCol w:w="4580"/>
      </w:tblGrid>
      <w:tr w:rsidR="000A642F" w14:paraId="55C09540" w14:textId="77777777">
        <w:trPr>
          <w:trHeight w:val="198"/>
        </w:trPr>
        <w:tc>
          <w:tcPr>
            <w:tcW w:w="4338" w:type="dxa"/>
            <w:tcBorders>
              <w:bottom w:val="single" w:sz="4" w:space="0" w:color="auto"/>
            </w:tcBorders>
          </w:tcPr>
          <w:p w14:paraId="5082DC0B" w14:textId="77777777" w:rsidR="000A642F" w:rsidRDefault="000A642F" w:rsidP="00B4275B">
            <w:pPr>
              <w:spacing w:before="120"/>
            </w:pPr>
          </w:p>
        </w:tc>
        <w:tc>
          <w:tcPr>
            <w:tcW w:w="540" w:type="dxa"/>
          </w:tcPr>
          <w:p w14:paraId="47407F77" w14:textId="77777777" w:rsidR="000A642F" w:rsidRDefault="000A642F" w:rsidP="00B4275B">
            <w:pPr>
              <w:spacing w:before="120"/>
            </w:pPr>
          </w:p>
        </w:tc>
        <w:tc>
          <w:tcPr>
            <w:tcW w:w="4698" w:type="dxa"/>
          </w:tcPr>
          <w:p w14:paraId="1066E089" w14:textId="77777777" w:rsidR="000A642F" w:rsidRDefault="000A642F" w:rsidP="00B4275B">
            <w:pPr>
              <w:spacing w:before="120"/>
            </w:pPr>
          </w:p>
        </w:tc>
      </w:tr>
      <w:tr w:rsidR="000A642F" w14:paraId="7E26189C" w14:textId="77777777">
        <w:tc>
          <w:tcPr>
            <w:tcW w:w="4338" w:type="dxa"/>
            <w:tcBorders>
              <w:top w:val="single" w:sz="4" w:space="0" w:color="auto"/>
            </w:tcBorders>
          </w:tcPr>
          <w:p w14:paraId="582A9BE7" w14:textId="77777777" w:rsidR="000A642F" w:rsidRDefault="000A642F" w:rsidP="00B4275B">
            <w:r>
              <w:t>Person Responsible for Obtaining Assent</w:t>
            </w:r>
          </w:p>
        </w:tc>
        <w:tc>
          <w:tcPr>
            <w:tcW w:w="540" w:type="dxa"/>
          </w:tcPr>
          <w:p w14:paraId="75ABDD15" w14:textId="77777777" w:rsidR="000A642F" w:rsidRDefault="000A642F" w:rsidP="00B4275B"/>
        </w:tc>
        <w:tc>
          <w:tcPr>
            <w:tcW w:w="4698" w:type="dxa"/>
          </w:tcPr>
          <w:p w14:paraId="5D4D6B9C" w14:textId="77777777" w:rsidR="000A642F" w:rsidRDefault="000A642F" w:rsidP="00B4275B"/>
        </w:tc>
      </w:tr>
      <w:tr w:rsidR="000A642F" w14:paraId="38959327" w14:textId="77777777">
        <w:tblPrEx>
          <w:tblLook w:val="01E0" w:firstRow="1" w:lastRow="1" w:firstColumn="1" w:lastColumn="1" w:noHBand="0" w:noVBand="0"/>
        </w:tblPrEx>
        <w:trPr>
          <w:trHeight w:val="378"/>
        </w:trPr>
        <w:tc>
          <w:tcPr>
            <w:tcW w:w="4338" w:type="dxa"/>
            <w:tcBorders>
              <w:bottom w:val="single" w:sz="4" w:space="0" w:color="auto"/>
            </w:tcBorders>
          </w:tcPr>
          <w:p w14:paraId="168B09D1" w14:textId="77777777" w:rsidR="000A642F" w:rsidRDefault="000A642F" w:rsidP="00B4275B">
            <w:pPr>
              <w:spacing w:before="120"/>
            </w:pPr>
          </w:p>
        </w:tc>
        <w:tc>
          <w:tcPr>
            <w:tcW w:w="540" w:type="dxa"/>
          </w:tcPr>
          <w:p w14:paraId="6F045530" w14:textId="77777777" w:rsidR="000A642F" w:rsidRDefault="000A642F" w:rsidP="00B4275B">
            <w:pPr>
              <w:spacing w:before="120"/>
            </w:pPr>
          </w:p>
        </w:tc>
        <w:tc>
          <w:tcPr>
            <w:tcW w:w="4698" w:type="dxa"/>
            <w:tcBorders>
              <w:bottom w:val="single" w:sz="4" w:space="0" w:color="auto"/>
            </w:tcBorders>
          </w:tcPr>
          <w:p w14:paraId="14451078" w14:textId="77777777" w:rsidR="000A642F" w:rsidRDefault="000A642F" w:rsidP="00B4275B">
            <w:pPr>
              <w:spacing w:before="120"/>
            </w:pPr>
          </w:p>
        </w:tc>
      </w:tr>
      <w:tr w:rsidR="000A642F" w14:paraId="0422C14A" w14:textId="77777777">
        <w:tblPrEx>
          <w:tblLook w:val="01E0" w:firstRow="1" w:lastRow="1" w:firstColumn="1" w:lastColumn="1" w:noHBand="0" w:noVBand="0"/>
        </w:tblPrEx>
        <w:tc>
          <w:tcPr>
            <w:tcW w:w="4338" w:type="dxa"/>
            <w:tcBorders>
              <w:top w:val="single" w:sz="4" w:space="0" w:color="auto"/>
            </w:tcBorders>
          </w:tcPr>
          <w:p w14:paraId="5D3B048D" w14:textId="77777777" w:rsidR="000A642F" w:rsidRDefault="000A642F" w:rsidP="00B4275B">
            <w:r>
              <w:t>Signature of Person Responsible</w:t>
            </w:r>
          </w:p>
        </w:tc>
        <w:tc>
          <w:tcPr>
            <w:tcW w:w="540" w:type="dxa"/>
          </w:tcPr>
          <w:p w14:paraId="3C2A76B4" w14:textId="77777777" w:rsidR="000A642F" w:rsidRDefault="000A642F" w:rsidP="00B4275B"/>
        </w:tc>
        <w:tc>
          <w:tcPr>
            <w:tcW w:w="4698" w:type="dxa"/>
            <w:tcBorders>
              <w:top w:val="single" w:sz="4" w:space="0" w:color="auto"/>
            </w:tcBorders>
          </w:tcPr>
          <w:p w14:paraId="4418BD4B" w14:textId="77777777" w:rsidR="000A642F" w:rsidRDefault="000A642F" w:rsidP="00B4275B">
            <w:r>
              <w:t>Date</w:t>
            </w:r>
          </w:p>
        </w:tc>
      </w:tr>
    </w:tbl>
    <w:p w14:paraId="445DDB98" w14:textId="77777777" w:rsidR="000A642F" w:rsidRPr="00732656" w:rsidRDefault="000A642F" w:rsidP="00B4275B"/>
    <w:p w14:paraId="778E4378" w14:textId="386BA005" w:rsidR="00D66C57" w:rsidRPr="00814B64" w:rsidRDefault="00814B64" w:rsidP="00D66C57">
      <w:pPr>
        <w:rPr>
          <w:b/>
          <w:color w:val="000000" w:themeColor="text1"/>
          <w:highlight w:val="yellow"/>
        </w:rPr>
      </w:pPr>
      <w:r>
        <w:rPr>
          <w:b/>
          <w:color w:val="000000" w:themeColor="text1"/>
          <w:highlight w:val="yellow"/>
        </w:rPr>
        <w:t>[</w:t>
      </w:r>
      <w:r w:rsidRPr="00814B64">
        <w:rPr>
          <w:b/>
          <w:color w:val="000000" w:themeColor="text1"/>
          <w:highlight w:val="yellow"/>
        </w:rPr>
        <w:t>NOTE:</w:t>
      </w:r>
    </w:p>
    <w:p w14:paraId="27BF593E" w14:textId="77777777" w:rsidR="00D66C57" w:rsidRPr="00814B64" w:rsidRDefault="00D66C57" w:rsidP="00D66C57">
      <w:pPr>
        <w:rPr>
          <w:color w:val="000000" w:themeColor="text1"/>
          <w:highlight w:val="yellow"/>
        </w:rPr>
      </w:pPr>
      <w:r w:rsidRPr="00814B64">
        <w:rPr>
          <w:color w:val="000000" w:themeColor="text1"/>
          <w:highlight w:val="yellow"/>
        </w:rPr>
        <w:t xml:space="preserve">1) Delete assent lines if none of the children will be old enough to assent (e.g., neonates) or if the study only involves subjects capable of consenting for themselves. </w:t>
      </w:r>
    </w:p>
    <w:p w14:paraId="72CF62BB" w14:textId="1E8F67F9" w:rsidR="00D66C57" w:rsidRPr="00814B64" w:rsidRDefault="00D66C57" w:rsidP="00D66C57">
      <w:pPr>
        <w:rPr>
          <w:color w:val="000000" w:themeColor="text1"/>
        </w:rPr>
      </w:pPr>
      <w:r w:rsidRPr="00814B64">
        <w:rPr>
          <w:color w:val="000000" w:themeColor="text1"/>
          <w:highlight w:val="yellow"/>
        </w:rPr>
        <w:t>2) If some may be old enough and some not, include both statements so that the investigator can document on the Assent page, why a particular subject was unable to assent.</w:t>
      </w:r>
      <w:r w:rsidR="00814B64" w:rsidRPr="00814B64">
        <w:rPr>
          <w:color w:val="000000" w:themeColor="text1"/>
          <w:highlight w:val="yellow"/>
        </w:rPr>
        <w:t>]</w:t>
      </w:r>
    </w:p>
    <w:p w14:paraId="61F01FE0" w14:textId="77777777" w:rsidR="000A642F" w:rsidRDefault="000A642F" w:rsidP="00B4275B">
      <w:pPr>
        <w:ind w:left="2520" w:hanging="1800"/>
      </w:pPr>
    </w:p>
    <w:sectPr w:rsidR="000A642F" w:rsidSect="00A446C1">
      <w:headerReference w:type="default" r:id="rId13"/>
      <w:footerReference w:type="default" r:id="rId14"/>
      <w:headerReference w:type="first" r:id="rId15"/>
      <w:pgSz w:w="12240" w:h="15840" w:code="1"/>
      <w:pgMar w:top="720" w:right="1440" w:bottom="720" w:left="144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877F5A" w14:textId="77777777" w:rsidR="005C3300" w:rsidRDefault="005C3300">
      <w:r>
        <w:separator/>
      </w:r>
    </w:p>
  </w:endnote>
  <w:endnote w:type="continuationSeparator" w:id="0">
    <w:p w14:paraId="5EF875D0" w14:textId="77777777" w:rsidR="005C3300" w:rsidRDefault="005C3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1A690E" w14:textId="77777777" w:rsidR="00CC728C" w:rsidRDefault="00CC728C" w:rsidP="000A642F">
    <w:pPr>
      <w:spacing w:after="0"/>
    </w:pPr>
  </w:p>
  <w:p w14:paraId="040A8A66" w14:textId="09943F98" w:rsidR="00CC728C" w:rsidRPr="00D67492" w:rsidRDefault="00CC728C" w:rsidP="000A642F">
    <w:pPr>
      <w:pStyle w:val="Footer"/>
      <w:tabs>
        <w:tab w:val="clear" w:pos="8640"/>
        <w:tab w:val="right" w:pos="9270"/>
      </w:tabs>
    </w:pPr>
    <w:r>
      <w:tab/>
    </w:r>
    <w:r>
      <w:tab/>
    </w:r>
    <w:r w:rsidRPr="00D67492">
      <w:t xml:space="preserve">Page </w:t>
    </w:r>
    <w:r w:rsidRPr="00D67492">
      <w:rPr>
        <w:rStyle w:val="PageNumber"/>
      </w:rPr>
      <w:fldChar w:fldCharType="begin"/>
    </w:r>
    <w:r w:rsidRPr="00D67492">
      <w:rPr>
        <w:rStyle w:val="PageNumber"/>
      </w:rPr>
      <w:instrText xml:space="preserve"> PAGE </w:instrText>
    </w:r>
    <w:r w:rsidRPr="00D67492">
      <w:rPr>
        <w:rStyle w:val="PageNumber"/>
      </w:rPr>
      <w:fldChar w:fldCharType="separate"/>
    </w:r>
    <w:r w:rsidR="007D7012">
      <w:rPr>
        <w:rStyle w:val="PageNumber"/>
        <w:noProof/>
      </w:rPr>
      <w:t>8</w:t>
    </w:r>
    <w:r w:rsidRPr="00D67492">
      <w:rPr>
        <w:rStyle w:val="PageNumber"/>
      </w:rPr>
      <w:fldChar w:fldCharType="end"/>
    </w:r>
    <w:r w:rsidRPr="00D67492">
      <w:rPr>
        <w:rStyle w:val="PageNumber"/>
      </w:rPr>
      <w:t xml:space="preserve"> of </w:t>
    </w:r>
    <w:r w:rsidRPr="00D67492">
      <w:rPr>
        <w:rStyle w:val="PageNumber"/>
      </w:rPr>
      <w:fldChar w:fldCharType="begin"/>
    </w:r>
    <w:r w:rsidRPr="00D67492">
      <w:rPr>
        <w:rStyle w:val="PageNumber"/>
      </w:rPr>
      <w:instrText xml:space="preserve"> NUMPAGES </w:instrText>
    </w:r>
    <w:r w:rsidRPr="00D67492">
      <w:rPr>
        <w:rStyle w:val="PageNumber"/>
      </w:rPr>
      <w:fldChar w:fldCharType="separate"/>
    </w:r>
    <w:r w:rsidR="007D7012">
      <w:rPr>
        <w:rStyle w:val="PageNumber"/>
        <w:noProof/>
      </w:rPr>
      <w:t>8</w:t>
    </w:r>
    <w:r w:rsidRPr="00D67492">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66FB43" w14:textId="77777777" w:rsidR="005C3300" w:rsidRDefault="005C3300">
      <w:r>
        <w:separator/>
      </w:r>
    </w:p>
  </w:footnote>
  <w:footnote w:type="continuationSeparator" w:id="0">
    <w:p w14:paraId="119D3AEE" w14:textId="77777777" w:rsidR="005C3300" w:rsidRDefault="005C33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8FB249" w14:textId="21C393AC" w:rsidR="00CC728C" w:rsidRPr="00D67492" w:rsidRDefault="00CC728C" w:rsidP="000A642F">
    <w:pPr>
      <w:pStyle w:val="Header"/>
      <w:tabs>
        <w:tab w:val="clear" w:pos="8640"/>
        <w:tab w:val="right" w:pos="9360"/>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D65957" w14:textId="77777777" w:rsidR="00CC728C" w:rsidRDefault="00CC728C" w:rsidP="000A642F">
    <w:pPr>
      <w:pStyle w:val="Header"/>
      <w:jc w:val="center"/>
    </w:pPr>
    <w:r>
      <w:rPr>
        <w:noProof/>
      </w:rPr>
      <w:drawing>
        <wp:inline distT="0" distB="0" distL="0" distR="0" wp14:anchorId="53A044FD" wp14:editId="4683931A">
          <wp:extent cx="3746500" cy="279400"/>
          <wp:effectExtent l="25400" t="0" r="0" b="0"/>
          <wp:docPr id="5" name="Picture 5"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
                  <pic:cNvPicPr>
                    <a:picLocks noChangeAspect="1" noChangeArrowheads="1"/>
                  </pic:cNvPicPr>
                </pic:nvPicPr>
                <pic:blipFill>
                  <a:blip r:embed="rId1"/>
                  <a:srcRect/>
                  <a:stretch>
                    <a:fillRect/>
                  </a:stretch>
                </pic:blipFill>
                <pic:spPr bwMode="auto">
                  <a:xfrm>
                    <a:off x="0" y="0"/>
                    <a:ext cx="3746500" cy="2794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00000000"/>
    <w:lvl w:ilvl="0">
      <w:start w:val="1"/>
      <w:numFmt w:val="bullet"/>
      <w:lvlText w:val=""/>
      <w:lvlJc w:val="left"/>
      <w:pPr>
        <w:tabs>
          <w:tab w:val="num" w:pos="1440"/>
        </w:tabs>
        <w:ind w:left="1440" w:hanging="360"/>
      </w:pPr>
      <w:rPr>
        <w:rFonts w:ascii="Symbol" w:hAnsi="Symbol" w:hint="default"/>
      </w:rPr>
    </w:lvl>
  </w:abstractNum>
  <w:abstractNum w:abstractNumId="1" w15:restartNumberingAfterBreak="0">
    <w:nsid w:val="FFFFFF82"/>
    <w:multiLevelType w:val="singleLevel"/>
    <w:tmpl w:val="26B2D8AC"/>
    <w:lvl w:ilvl="0">
      <w:start w:val="1"/>
      <w:numFmt w:val="bullet"/>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F7A6369E"/>
    <w:lvl w:ilvl="0">
      <w:start w:val="1"/>
      <w:numFmt w:val="bullet"/>
      <w:pStyle w:val="ListBullet2"/>
      <w:lvlText w:val=""/>
      <w:lvlJc w:val="left"/>
      <w:pPr>
        <w:tabs>
          <w:tab w:val="num" w:pos="1710"/>
        </w:tabs>
        <w:ind w:left="1710" w:hanging="360"/>
      </w:pPr>
      <w:rPr>
        <w:rFonts w:ascii="Symbol" w:hAnsi="Symbol" w:hint="default"/>
      </w:rPr>
    </w:lvl>
  </w:abstractNum>
  <w:abstractNum w:abstractNumId="3" w15:restartNumberingAfterBreak="0">
    <w:nsid w:val="FFFFFF89"/>
    <w:multiLevelType w:val="singleLevel"/>
    <w:tmpl w:val="1A5E10B6"/>
    <w:lvl w:ilvl="0">
      <w:start w:val="1"/>
      <w:numFmt w:val="bullet"/>
      <w:pStyle w:val="ListBullet"/>
      <w:lvlText w:val=""/>
      <w:lvlJc w:val="left"/>
      <w:pPr>
        <w:ind w:left="360" w:hanging="360"/>
      </w:pPr>
      <w:rPr>
        <w:rFonts w:ascii="Symbol" w:hAnsi="Symbol" w:hint="default"/>
      </w:rPr>
    </w:lvl>
  </w:abstractNum>
  <w:abstractNum w:abstractNumId="4" w15:restartNumberingAfterBreak="0">
    <w:nsid w:val="FFFFFFFE"/>
    <w:multiLevelType w:val="singleLevel"/>
    <w:tmpl w:val="FFFFFFFF"/>
    <w:lvl w:ilvl="0">
      <w:numFmt w:val="decimal"/>
      <w:lvlText w:val="*"/>
      <w:lvlJc w:val="left"/>
    </w:lvl>
  </w:abstractNum>
  <w:abstractNum w:abstractNumId="5" w15:restartNumberingAfterBreak="0">
    <w:nsid w:val="001E2382"/>
    <w:multiLevelType w:val="multilevel"/>
    <w:tmpl w:val="ECBA450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32F5981"/>
    <w:multiLevelType w:val="multilevel"/>
    <w:tmpl w:val="DE92418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38372AB"/>
    <w:multiLevelType w:val="multilevel"/>
    <w:tmpl w:val="8C760336"/>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15:restartNumberingAfterBreak="0">
    <w:nsid w:val="056222A2"/>
    <w:multiLevelType w:val="singleLevel"/>
    <w:tmpl w:val="C94AA29E"/>
    <w:lvl w:ilvl="0">
      <w:start w:val="1"/>
      <w:numFmt w:val="decimal"/>
      <w:lvlText w:val="%1."/>
      <w:lvlJc w:val="left"/>
      <w:pPr>
        <w:tabs>
          <w:tab w:val="num" w:pos="720"/>
        </w:tabs>
        <w:ind w:left="720" w:hanging="720"/>
      </w:pPr>
      <w:rPr>
        <w:rFonts w:hint="default"/>
      </w:rPr>
    </w:lvl>
  </w:abstractNum>
  <w:abstractNum w:abstractNumId="9" w15:restartNumberingAfterBreak="0">
    <w:nsid w:val="0BFE435B"/>
    <w:multiLevelType w:val="singleLevel"/>
    <w:tmpl w:val="852C9336"/>
    <w:lvl w:ilvl="0">
      <w:start w:val="1"/>
      <w:numFmt w:val="lowerLetter"/>
      <w:lvlText w:val="(%1)"/>
      <w:lvlJc w:val="left"/>
      <w:pPr>
        <w:tabs>
          <w:tab w:val="num" w:pos="1080"/>
        </w:tabs>
        <w:ind w:left="1080" w:hanging="360"/>
      </w:pPr>
      <w:rPr>
        <w:rFonts w:hint="default"/>
      </w:rPr>
    </w:lvl>
  </w:abstractNum>
  <w:abstractNum w:abstractNumId="10" w15:restartNumberingAfterBreak="0">
    <w:nsid w:val="0C81554D"/>
    <w:multiLevelType w:val="hybridMultilevel"/>
    <w:tmpl w:val="3FB2E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CF5876"/>
    <w:multiLevelType w:val="multilevel"/>
    <w:tmpl w:val="8D509F84"/>
    <w:lvl w:ilvl="0">
      <w:start w:val="1"/>
      <w:numFmt w:val="bullet"/>
      <w:lvlText w:val=""/>
      <w:lvlJc w:val="left"/>
      <w:pPr>
        <w:tabs>
          <w:tab w:val="num" w:pos="720"/>
        </w:tabs>
        <w:ind w:left="720" w:hanging="504"/>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3A0DB6"/>
    <w:multiLevelType w:val="multilevel"/>
    <w:tmpl w:val="48EABEC4"/>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D903190"/>
    <w:multiLevelType w:val="multilevel"/>
    <w:tmpl w:val="1D24651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D9155EF"/>
    <w:multiLevelType w:val="hybridMultilevel"/>
    <w:tmpl w:val="07C425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E3441E4"/>
    <w:multiLevelType w:val="multilevel"/>
    <w:tmpl w:val="1D24651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814F31"/>
    <w:multiLevelType w:val="multilevel"/>
    <w:tmpl w:val="8D509F8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ECF0582"/>
    <w:multiLevelType w:val="multilevel"/>
    <w:tmpl w:val="48EABEC4"/>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33E6317B"/>
    <w:multiLevelType w:val="multilevel"/>
    <w:tmpl w:val="FC9A567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7C54E9A"/>
    <w:multiLevelType w:val="hybridMultilevel"/>
    <w:tmpl w:val="EF0096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247C3D"/>
    <w:multiLevelType w:val="hybridMultilevel"/>
    <w:tmpl w:val="2AEE2F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9023A26"/>
    <w:multiLevelType w:val="multilevel"/>
    <w:tmpl w:val="1E167FF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AB90358"/>
    <w:multiLevelType w:val="multilevel"/>
    <w:tmpl w:val="D9A41AA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0ED02CF"/>
    <w:multiLevelType w:val="singleLevel"/>
    <w:tmpl w:val="F9C6A8FA"/>
    <w:lvl w:ilvl="0">
      <w:start w:val="3"/>
      <w:numFmt w:val="bullet"/>
      <w:lvlText w:val="-"/>
      <w:lvlJc w:val="left"/>
      <w:pPr>
        <w:tabs>
          <w:tab w:val="num" w:pos="1440"/>
        </w:tabs>
        <w:ind w:left="1440" w:hanging="720"/>
      </w:pPr>
      <w:rPr>
        <w:rFonts w:hint="default"/>
      </w:rPr>
    </w:lvl>
  </w:abstractNum>
  <w:abstractNum w:abstractNumId="24" w15:restartNumberingAfterBreak="0">
    <w:nsid w:val="459E04D2"/>
    <w:multiLevelType w:val="multilevel"/>
    <w:tmpl w:val="B6A41EF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B622EB7"/>
    <w:multiLevelType w:val="multilevel"/>
    <w:tmpl w:val="CF42A17A"/>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5331352A"/>
    <w:multiLevelType w:val="multilevel"/>
    <w:tmpl w:val="FBA8DF38"/>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7" w15:restartNumberingAfterBreak="0">
    <w:nsid w:val="534F3F31"/>
    <w:multiLevelType w:val="singleLevel"/>
    <w:tmpl w:val="DD964DA8"/>
    <w:lvl w:ilvl="0">
      <w:start w:val="1"/>
      <w:numFmt w:val="decimal"/>
      <w:lvlText w:val="%1."/>
      <w:lvlJc w:val="left"/>
      <w:pPr>
        <w:tabs>
          <w:tab w:val="num" w:pos="720"/>
        </w:tabs>
        <w:ind w:left="720" w:hanging="720"/>
      </w:pPr>
      <w:rPr>
        <w:rFonts w:hint="default"/>
      </w:rPr>
    </w:lvl>
  </w:abstractNum>
  <w:abstractNum w:abstractNumId="28" w15:restartNumberingAfterBreak="0">
    <w:nsid w:val="55C82DFB"/>
    <w:multiLevelType w:val="multilevel"/>
    <w:tmpl w:val="89FAA12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8CB3B9F"/>
    <w:multiLevelType w:val="multilevel"/>
    <w:tmpl w:val="16E00F4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17557D"/>
    <w:multiLevelType w:val="multilevel"/>
    <w:tmpl w:val="ECA4075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F300931"/>
    <w:multiLevelType w:val="hybridMultilevel"/>
    <w:tmpl w:val="FB849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AF597C"/>
    <w:multiLevelType w:val="multilevel"/>
    <w:tmpl w:val="67442A3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1425957"/>
    <w:multiLevelType w:val="singleLevel"/>
    <w:tmpl w:val="0409000F"/>
    <w:lvl w:ilvl="0">
      <w:start w:val="1"/>
      <w:numFmt w:val="decimal"/>
      <w:lvlText w:val="%1."/>
      <w:lvlJc w:val="left"/>
      <w:pPr>
        <w:tabs>
          <w:tab w:val="num" w:pos="360"/>
        </w:tabs>
        <w:ind w:left="360" w:hanging="360"/>
      </w:pPr>
      <w:rPr>
        <w:rFonts w:hint="default"/>
      </w:rPr>
    </w:lvl>
  </w:abstractNum>
  <w:abstractNum w:abstractNumId="34" w15:restartNumberingAfterBreak="0">
    <w:nsid w:val="64F00493"/>
    <w:multiLevelType w:val="hybridMultilevel"/>
    <w:tmpl w:val="5ECE9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0A067F"/>
    <w:multiLevelType w:val="multilevel"/>
    <w:tmpl w:val="AFBC68D2"/>
    <w:lvl w:ilvl="0">
      <w:start w:val="1"/>
      <w:numFmt w:val="bullet"/>
      <w:lvlText w:val=""/>
      <w:lvlJc w:val="left"/>
      <w:pPr>
        <w:tabs>
          <w:tab w:val="num" w:pos="1080"/>
        </w:tabs>
        <w:ind w:left="1080" w:hanging="360"/>
      </w:pPr>
      <w:rPr>
        <w:rFonts w:ascii="Wingdings" w:hAnsi="Wingdings" w:hint="default"/>
      </w:rPr>
    </w:lvl>
    <w:lvl w:ilvl="1">
      <w:start w:val="1"/>
      <w:numFmt w:val="bullet"/>
      <w:lvlText w:val=""/>
      <w:lvlJc w:val="left"/>
      <w:pPr>
        <w:tabs>
          <w:tab w:val="num" w:pos="1800"/>
        </w:tabs>
        <w:ind w:left="1800" w:hanging="360"/>
      </w:pPr>
      <w:rPr>
        <w:rFonts w:ascii="Wingdings" w:hAnsi="Wingdings"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6C1C2D89"/>
    <w:multiLevelType w:val="hybridMultilevel"/>
    <w:tmpl w:val="5BA2C1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C4F4EBF"/>
    <w:multiLevelType w:val="multilevel"/>
    <w:tmpl w:val="954045A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F4275F5"/>
    <w:multiLevelType w:val="multilevel"/>
    <w:tmpl w:val="0562DE3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7BD72BC"/>
    <w:multiLevelType w:val="multilevel"/>
    <w:tmpl w:val="F354A35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8F76BE8"/>
    <w:multiLevelType w:val="hybridMultilevel"/>
    <w:tmpl w:val="C2ACE9C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7B4F55A5"/>
    <w:multiLevelType w:val="multilevel"/>
    <w:tmpl w:val="D5BC128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BDC6BB0"/>
    <w:multiLevelType w:val="multilevel"/>
    <w:tmpl w:val="2EDE6F9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C3C6630"/>
    <w:multiLevelType w:val="multilevel"/>
    <w:tmpl w:val="556EB39C"/>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num w:numId="1">
    <w:abstractNumId w:val="3"/>
  </w:num>
  <w:num w:numId="2">
    <w:abstractNumId w:val="2"/>
  </w:num>
  <w:num w:numId="3">
    <w:abstractNumId w:val="1"/>
  </w:num>
  <w:num w:numId="4">
    <w:abstractNumId w:val="0"/>
  </w:num>
  <w:num w:numId="5">
    <w:abstractNumId w:val="42"/>
  </w:num>
  <w:num w:numId="6">
    <w:abstractNumId w:val="5"/>
  </w:num>
  <w:num w:numId="7">
    <w:abstractNumId w:val="32"/>
  </w:num>
  <w:num w:numId="8">
    <w:abstractNumId w:val="25"/>
  </w:num>
  <w:num w:numId="9">
    <w:abstractNumId w:val="18"/>
  </w:num>
  <w:num w:numId="10">
    <w:abstractNumId w:val="21"/>
  </w:num>
  <w:num w:numId="11">
    <w:abstractNumId w:val="12"/>
  </w:num>
  <w:num w:numId="12">
    <w:abstractNumId w:val="37"/>
  </w:num>
  <w:num w:numId="13">
    <w:abstractNumId w:val="28"/>
  </w:num>
  <w:num w:numId="14">
    <w:abstractNumId w:val="35"/>
  </w:num>
  <w:num w:numId="15">
    <w:abstractNumId w:val="29"/>
  </w:num>
  <w:num w:numId="16">
    <w:abstractNumId w:val="33"/>
  </w:num>
  <w:num w:numId="17">
    <w:abstractNumId w:val="27"/>
  </w:num>
  <w:num w:numId="18">
    <w:abstractNumId w:val="23"/>
  </w:num>
  <w:num w:numId="19">
    <w:abstractNumId w:val="9"/>
  </w:num>
  <w:num w:numId="20">
    <w:abstractNumId w:val="8"/>
  </w:num>
  <w:num w:numId="21">
    <w:abstractNumId w:val="7"/>
  </w:num>
  <w:num w:numId="22">
    <w:abstractNumId w:val="43"/>
  </w:num>
  <w:num w:numId="23">
    <w:abstractNumId w:val="26"/>
  </w:num>
  <w:num w:numId="24">
    <w:abstractNumId w:val="13"/>
  </w:num>
  <w:num w:numId="25">
    <w:abstractNumId w:val="15"/>
  </w:num>
  <w:num w:numId="26">
    <w:abstractNumId w:val="6"/>
  </w:num>
  <w:num w:numId="27">
    <w:abstractNumId w:val="30"/>
  </w:num>
  <w:num w:numId="28">
    <w:abstractNumId w:val="39"/>
  </w:num>
  <w:num w:numId="29">
    <w:abstractNumId w:val="38"/>
  </w:num>
  <w:num w:numId="30">
    <w:abstractNumId w:val="41"/>
  </w:num>
  <w:num w:numId="31">
    <w:abstractNumId w:val="16"/>
  </w:num>
  <w:num w:numId="32">
    <w:abstractNumId w:val="11"/>
  </w:num>
  <w:num w:numId="33">
    <w:abstractNumId w:val="24"/>
  </w:num>
  <w:num w:numId="34">
    <w:abstractNumId w:val="22"/>
  </w:num>
  <w:num w:numId="35">
    <w:abstractNumId w:val="17"/>
  </w:num>
  <w:num w:numId="36">
    <w:abstractNumId w:val="4"/>
    <w:lvlOverride w:ilvl="0">
      <w:lvl w:ilvl="0">
        <w:numFmt w:val="bullet"/>
        <w:lvlText w:val=""/>
        <w:legacy w:legacy="1" w:legacySpace="0" w:legacyIndent="360"/>
        <w:lvlJc w:val="left"/>
        <w:pPr>
          <w:ind w:left="720" w:hanging="360"/>
        </w:pPr>
        <w:rPr>
          <w:rFonts w:ascii="Symbol" w:hAnsi="Symbol" w:hint="default"/>
        </w:rPr>
      </w:lvl>
    </w:lvlOverride>
  </w:num>
  <w:num w:numId="37">
    <w:abstractNumId w:val="40"/>
  </w:num>
  <w:num w:numId="38">
    <w:abstractNumId w:val="2"/>
  </w:num>
  <w:num w:numId="39">
    <w:abstractNumId w:val="36"/>
  </w:num>
  <w:num w:numId="40">
    <w:abstractNumId w:val="20"/>
  </w:num>
  <w:num w:numId="41">
    <w:abstractNumId w:val="3"/>
  </w:num>
  <w:num w:numId="42">
    <w:abstractNumId w:val="2"/>
  </w:num>
  <w:num w:numId="43">
    <w:abstractNumId w:val="14"/>
  </w:num>
  <w:num w:numId="44">
    <w:abstractNumId w:val="14"/>
  </w:num>
  <w:num w:numId="45">
    <w:abstractNumId w:val="10"/>
  </w:num>
  <w:num w:numId="46">
    <w:abstractNumId w:val="34"/>
  </w:num>
  <w:num w:numId="47">
    <w:abstractNumId w:val="19"/>
  </w:num>
  <w:num w:numId="4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C30"/>
    <w:rsid w:val="00001501"/>
    <w:rsid w:val="0000239E"/>
    <w:rsid w:val="000057C3"/>
    <w:rsid w:val="00014E4A"/>
    <w:rsid w:val="00016E55"/>
    <w:rsid w:val="00021148"/>
    <w:rsid w:val="00041292"/>
    <w:rsid w:val="00065982"/>
    <w:rsid w:val="00066085"/>
    <w:rsid w:val="00070BD9"/>
    <w:rsid w:val="00081BB9"/>
    <w:rsid w:val="0008434B"/>
    <w:rsid w:val="0008784C"/>
    <w:rsid w:val="00090F6E"/>
    <w:rsid w:val="000A642F"/>
    <w:rsid w:val="000B1629"/>
    <w:rsid w:val="000B232F"/>
    <w:rsid w:val="000C087B"/>
    <w:rsid w:val="000C4827"/>
    <w:rsid w:val="000E37A7"/>
    <w:rsid w:val="000E67DE"/>
    <w:rsid w:val="000F304B"/>
    <w:rsid w:val="001019F2"/>
    <w:rsid w:val="001028F0"/>
    <w:rsid w:val="001077EC"/>
    <w:rsid w:val="00110626"/>
    <w:rsid w:val="00114C74"/>
    <w:rsid w:val="00115951"/>
    <w:rsid w:val="00116093"/>
    <w:rsid w:val="00116865"/>
    <w:rsid w:val="00123423"/>
    <w:rsid w:val="00125482"/>
    <w:rsid w:val="00143772"/>
    <w:rsid w:val="00145D70"/>
    <w:rsid w:val="00146187"/>
    <w:rsid w:val="00153088"/>
    <w:rsid w:val="0016664E"/>
    <w:rsid w:val="0017281F"/>
    <w:rsid w:val="00177880"/>
    <w:rsid w:val="00181115"/>
    <w:rsid w:val="00187893"/>
    <w:rsid w:val="001B1E51"/>
    <w:rsid w:val="001B43EA"/>
    <w:rsid w:val="001C6083"/>
    <w:rsid w:val="001D0654"/>
    <w:rsid w:val="001E443F"/>
    <w:rsid w:val="001E654A"/>
    <w:rsid w:val="001F2A70"/>
    <w:rsid w:val="001F5391"/>
    <w:rsid w:val="001F6B21"/>
    <w:rsid w:val="00202D7A"/>
    <w:rsid w:val="00210B79"/>
    <w:rsid w:val="002137C0"/>
    <w:rsid w:val="00214488"/>
    <w:rsid w:val="002243AE"/>
    <w:rsid w:val="00224F80"/>
    <w:rsid w:val="0023011C"/>
    <w:rsid w:val="00230D00"/>
    <w:rsid w:val="00231328"/>
    <w:rsid w:val="00253E3C"/>
    <w:rsid w:val="00260172"/>
    <w:rsid w:val="002664DE"/>
    <w:rsid w:val="002832CB"/>
    <w:rsid w:val="00285B4D"/>
    <w:rsid w:val="00286AFE"/>
    <w:rsid w:val="00294F19"/>
    <w:rsid w:val="002A1439"/>
    <w:rsid w:val="002A7457"/>
    <w:rsid w:val="002B1E47"/>
    <w:rsid w:val="002C713A"/>
    <w:rsid w:val="002D02D6"/>
    <w:rsid w:val="002D20A3"/>
    <w:rsid w:val="002D3A72"/>
    <w:rsid w:val="002D56D8"/>
    <w:rsid w:val="002E11E1"/>
    <w:rsid w:val="002E7F85"/>
    <w:rsid w:val="002F071D"/>
    <w:rsid w:val="003042D4"/>
    <w:rsid w:val="00306437"/>
    <w:rsid w:val="003156F5"/>
    <w:rsid w:val="00315ABC"/>
    <w:rsid w:val="00316068"/>
    <w:rsid w:val="003277F3"/>
    <w:rsid w:val="0034273B"/>
    <w:rsid w:val="003506FC"/>
    <w:rsid w:val="00351CC0"/>
    <w:rsid w:val="003525CE"/>
    <w:rsid w:val="003533DC"/>
    <w:rsid w:val="00354911"/>
    <w:rsid w:val="003643A7"/>
    <w:rsid w:val="00367FCA"/>
    <w:rsid w:val="0038218E"/>
    <w:rsid w:val="00382F14"/>
    <w:rsid w:val="003A7D68"/>
    <w:rsid w:val="003B64FC"/>
    <w:rsid w:val="003D0F41"/>
    <w:rsid w:val="003D1891"/>
    <w:rsid w:val="003D2DF9"/>
    <w:rsid w:val="003D5A31"/>
    <w:rsid w:val="003E7808"/>
    <w:rsid w:val="003F55A2"/>
    <w:rsid w:val="0040258B"/>
    <w:rsid w:val="0040374F"/>
    <w:rsid w:val="004062E2"/>
    <w:rsid w:val="004104E4"/>
    <w:rsid w:val="004139AC"/>
    <w:rsid w:val="00417099"/>
    <w:rsid w:val="004200A6"/>
    <w:rsid w:val="00421115"/>
    <w:rsid w:val="00421A29"/>
    <w:rsid w:val="00423A2F"/>
    <w:rsid w:val="00432146"/>
    <w:rsid w:val="00432FEF"/>
    <w:rsid w:val="004406A0"/>
    <w:rsid w:val="00452C9A"/>
    <w:rsid w:val="004636B0"/>
    <w:rsid w:val="00467E14"/>
    <w:rsid w:val="00484363"/>
    <w:rsid w:val="0048467A"/>
    <w:rsid w:val="00484892"/>
    <w:rsid w:val="00484DA6"/>
    <w:rsid w:val="00486ACD"/>
    <w:rsid w:val="004902AA"/>
    <w:rsid w:val="004A5142"/>
    <w:rsid w:val="004C0E42"/>
    <w:rsid w:val="004C7CCA"/>
    <w:rsid w:val="004D40CC"/>
    <w:rsid w:val="004D4382"/>
    <w:rsid w:val="004E3C5A"/>
    <w:rsid w:val="004F412C"/>
    <w:rsid w:val="00501EEB"/>
    <w:rsid w:val="00503535"/>
    <w:rsid w:val="005060AF"/>
    <w:rsid w:val="005079DE"/>
    <w:rsid w:val="005101A1"/>
    <w:rsid w:val="00520142"/>
    <w:rsid w:val="005318C2"/>
    <w:rsid w:val="00531C1E"/>
    <w:rsid w:val="005338FC"/>
    <w:rsid w:val="0053618F"/>
    <w:rsid w:val="005408EA"/>
    <w:rsid w:val="0054487C"/>
    <w:rsid w:val="00550139"/>
    <w:rsid w:val="005503A6"/>
    <w:rsid w:val="00553038"/>
    <w:rsid w:val="005557AD"/>
    <w:rsid w:val="00562A31"/>
    <w:rsid w:val="00576531"/>
    <w:rsid w:val="00585052"/>
    <w:rsid w:val="00596316"/>
    <w:rsid w:val="005A3587"/>
    <w:rsid w:val="005B7C91"/>
    <w:rsid w:val="005C3300"/>
    <w:rsid w:val="005C614D"/>
    <w:rsid w:val="005C7C5D"/>
    <w:rsid w:val="005E25C7"/>
    <w:rsid w:val="005F07EA"/>
    <w:rsid w:val="005F097F"/>
    <w:rsid w:val="005F0FE0"/>
    <w:rsid w:val="005F5C3C"/>
    <w:rsid w:val="006029CC"/>
    <w:rsid w:val="00627BC2"/>
    <w:rsid w:val="006321BB"/>
    <w:rsid w:val="006427E5"/>
    <w:rsid w:val="0065223F"/>
    <w:rsid w:val="0066554B"/>
    <w:rsid w:val="006660F0"/>
    <w:rsid w:val="006719C9"/>
    <w:rsid w:val="00673A00"/>
    <w:rsid w:val="00680AA5"/>
    <w:rsid w:val="00682F4F"/>
    <w:rsid w:val="00686B1A"/>
    <w:rsid w:val="006A135C"/>
    <w:rsid w:val="006A1959"/>
    <w:rsid w:val="006A587D"/>
    <w:rsid w:val="006B28C8"/>
    <w:rsid w:val="006C1510"/>
    <w:rsid w:val="006C6B1D"/>
    <w:rsid w:val="006C7D1A"/>
    <w:rsid w:val="006D15A3"/>
    <w:rsid w:val="006D55D5"/>
    <w:rsid w:val="006E6AAF"/>
    <w:rsid w:val="006F17E6"/>
    <w:rsid w:val="00702E2B"/>
    <w:rsid w:val="00715D9D"/>
    <w:rsid w:val="007212CF"/>
    <w:rsid w:val="007414E1"/>
    <w:rsid w:val="007426B9"/>
    <w:rsid w:val="00746307"/>
    <w:rsid w:val="00747168"/>
    <w:rsid w:val="007635F6"/>
    <w:rsid w:val="00763B19"/>
    <w:rsid w:val="0077209C"/>
    <w:rsid w:val="007776E8"/>
    <w:rsid w:val="007841E5"/>
    <w:rsid w:val="00794E07"/>
    <w:rsid w:val="00794F83"/>
    <w:rsid w:val="007A490E"/>
    <w:rsid w:val="007B6366"/>
    <w:rsid w:val="007D09A2"/>
    <w:rsid w:val="007D6607"/>
    <w:rsid w:val="007D7012"/>
    <w:rsid w:val="007E2BD2"/>
    <w:rsid w:val="007E303D"/>
    <w:rsid w:val="007E42C3"/>
    <w:rsid w:val="007E7236"/>
    <w:rsid w:val="007F3B3E"/>
    <w:rsid w:val="007F72A7"/>
    <w:rsid w:val="008014AD"/>
    <w:rsid w:val="008018AA"/>
    <w:rsid w:val="00810B7C"/>
    <w:rsid w:val="00811B69"/>
    <w:rsid w:val="00813191"/>
    <w:rsid w:val="008149B3"/>
    <w:rsid w:val="00814A34"/>
    <w:rsid w:val="00814B64"/>
    <w:rsid w:val="00816A4A"/>
    <w:rsid w:val="00821C30"/>
    <w:rsid w:val="00823EC8"/>
    <w:rsid w:val="00830B2A"/>
    <w:rsid w:val="00835AD6"/>
    <w:rsid w:val="00837F48"/>
    <w:rsid w:val="00840FD8"/>
    <w:rsid w:val="0084605D"/>
    <w:rsid w:val="00846D1A"/>
    <w:rsid w:val="008529E6"/>
    <w:rsid w:val="00852E4B"/>
    <w:rsid w:val="008534E9"/>
    <w:rsid w:val="00861255"/>
    <w:rsid w:val="008621A2"/>
    <w:rsid w:val="00863CD9"/>
    <w:rsid w:val="00871119"/>
    <w:rsid w:val="00874C1D"/>
    <w:rsid w:val="008835D6"/>
    <w:rsid w:val="008844A6"/>
    <w:rsid w:val="008848B5"/>
    <w:rsid w:val="00886318"/>
    <w:rsid w:val="0088691F"/>
    <w:rsid w:val="008905EA"/>
    <w:rsid w:val="008A1A53"/>
    <w:rsid w:val="008A689B"/>
    <w:rsid w:val="008B6364"/>
    <w:rsid w:val="008C5770"/>
    <w:rsid w:val="008C6D81"/>
    <w:rsid w:val="008D4DFF"/>
    <w:rsid w:val="008E63A8"/>
    <w:rsid w:val="008F1518"/>
    <w:rsid w:val="008F74CC"/>
    <w:rsid w:val="009128F2"/>
    <w:rsid w:val="00915B11"/>
    <w:rsid w:val="009172D8"/>
    <w:rsid w:val="00941607"/>
    <w:rsid w:val="0095220C"/>
    <w:rsid w:val="00955615"/>
    <w:rsid w:val="00960F1F"/>
    <w:rsid w:val="009717BC"/>
    <w:rsid w:val="00975859"/>
    <w:rsid w:val="00980611"/>
    <w:rsid w:val="009815E5"/>
    <w:rsid w:val="00984F9F"/>
    <w:rsid w:val="009967EA"/>
    <w:rsid w:val="009B029F"/>
    <w:rsid w:val="009B072A"/>
    <w:rsid w:val="009B0EE0"/>
    <w:rsid w:val="009B69FE"/>
    <w:rsid w:val="009C1431"/>
    <w:rsid w:val="009D51D2"/>
    <w:rsid w:val="009E09A6"/>
    <w:rsid w:val="009E0E76"/>
    <w:rsid w:val="009E16DC"/>
    <w:rsid w:val="009E762F"/>
    <w:rsid w:val="00A0090E"/>
    <w:rsid w:val="00A06219"/>
    <w:rsid w:val="00A20FFF"/>
    <w:rsid w:val="00A4101B"/>
    <w:rsid w:val="00A446C1"/>
    <w:rsid w:val="00A60220"/>
    <w:rsid w:val="00A61A8D"/>
    <w:rsid w:val="00A670B8"/>
    <w:rsid w:val="00A76C68"/>
    <w:rsid w:val="00A80348"/>
    <w:rsid w:val="00A80D7E"/>
    <w:rsid w:val="00A841AF"/>
    <w:rsid w:val="00A86DCC"/>
    <w:rsid w:val="00A91513"/>
    <w:rsid w:val="00AB2E8E"/>
    <w:rsid w:val="00AB79D1"/>
    <w:rsid w:val="00AC1C81"/>
    <w:rsid w:val="00AC33CB"/>
    <w:rsid w:val="00AE54D1"/>
    <w:rsid w:val="00AF2D55"/>
    <w:rsid w:val="00AF37BD"/>
    <w:rsid w:val="00B062BF"/>
    <w:rsid w:val="00B200BD"/>
    <w:rsid w:val="00B27B4E"/>
    <w:rsid w:val="00B27BBC"/>
    <w:rsid w:val="00B40D82"/>
    <w:rsid w:val="00B4275B"/>
    <w:rsid w:val="00B54843"/>
    <w:rsid w:val="00B66B15"/>
    <w:rsid w:val="00B71842"/>
    <w:rsid w:val="00B738B6"/>
    <w:rsid w:val="00B74A14"/>
    <w:rsid w:val="00B74B44"/>
    <w:rsid w:val="00B77BBC"/>
    <w:rsid w:val="00B80D3A"/>
    <w:rsid w:val="00B83A65"/>
    <w:rsid w:val="00B87DF9"/>
    <w:rsid w:val="00B91F7E"/>
    <w:rsid w:val="00B9237D"/>
    <w:rsid w:val="00B9270C"/>
    <w:rsid w:val="00B92D23"/>
    <w:rsid w:val="00BA06A2"/>
    <w:rsid w:val="00BA7327"/>
    <w:rsid w:val="00BB0D9A"/>
    <w:rsid w:val="00BB10BB"/>
    <w:rsid w:val="00BB2133"/>
    <w:rsid w:val="00BC5A53"/>
    <w:rsid w:val="00BC73D2"/>
    <w:rsid w:val="00BE0D94"/>
    <w:rsid w:val="00BE0DEC"/>
    <w:rsid w:val="00BE0DFC"/>
    <w:rsid w:val="00BF0805"/>
    <w:rsid w:val="00C044B4"/>
    <w:rsid w:val="00C06E27"/>
    <w:rsid w:val="00C15586"/>
    <w:rsid w:val="00C15E01"/>
    <w:rsid w:val="00C1708E"/>
    <w:rsid w:val="00C3628A"/>
    <w:rsid w:val="00C44417"/>
    <w:rsid w:val="00C51883"/>
    <w:rsid w:val="00C53EEB"/>
    <w:rsid w:val="00C54591"/>
    <w:rsid w:val="00C55397"/>
    <w:rsid w:val="00C65071"/>
    <w:rsid w:val="00C76754"/>
    <w:rsid w:val="00C8612D"/>
    <w:rsid w:val="00C95DF1"/>
    <w:rsid w:val="00C97D59"/>
    <w:rsid w:val="00CA4CE2"/>
    <w:rsid w:val="00CB694D"/>
    <w:rsid w:val="00CC63F5"/>
    <w:rsid w:val="00CC728C"/>
    <w:rsid w:val="00CD000E"/>
    <w:rsid w:val="00D10434"/>
    <w:rsid w:val="00D15E9F"/>
    <w:rsid w:val="00D16B72"/>
    <w:rsid w:val="00D179DE"/>
    <w:rsid w:val="00D23265"/>
    <w:rsid w:val="00D25B6A"/>
    <w:rsid w:val="00D26313"/>
    <w:rsid w:val="00D33A89"/>
    <w:rsid w:val="00D357E0"/>
    <w:rsid w:val="00D505FC"/>
    <w:rsid w:val="00D5564D"/>
    <w:rsid w:val="00D5594E"/>
    <w:rsid w:val="00D60737"/>
    <w:rsid w:val="00D66C57"/>
    <w:rsid w:val="00D74321"/>
    <w:rsid w:val="00D7708C"/>
    <w:rsid w:val="00D84B9E"/>
    <w:rsid w:val="00DA563B"/>
    <w:rsid w:val="00DB0CBD"/>
    <w:rsid w:val="00DB77F0"/>
    <w:rsid w:val="00DC6E06"/>
    <w:rsid w:val="00DC787A"/>
    <w:rsid w:val="00DD0793"/>
    <w:rsid w:val="00DD2BE6"/>
    <w:rsid w:val="00DD2F48"/>
    <w:rsid w:val="00DD6EF4"/>
    <w:rsid w:val="00DE1134"/>
    <w:rsid w:val="00DF1AA7"/>
    <w:rsid w:val="00DF64DC"/>
    <w:rsid w:val="00DF6820"/>
    <w:rsid w:val="00E0255B"/>
    <w:rsid w:val="00E11D66"/>
    <w:rsid w:val="00E135A9"/>
    <w:rsid w:val="00E5072C"/>
    <w:rsid w:val="00E50FF1"/>
    <w:rsid w:val="00E5267A"/>
    <w:rsid w:val="00E53CB9"/>
    <w:rsid w:val="00E544DC"/>
    <w:rsid w:val="00E54E05"/>
    <w:rsid w:val="00E55302"/>
    <w:rsid w:val="00E6216B"/>
    <w:rsid w:val="00E6618F"/>
    <w:rsid w:val="00E81CE0"/>
    <w:rsid w:val="00E91B19"/>
    <w:rsid w:val="00E93751"/>
    <w:rsid w:val="00E945A5"/>
    <w:rsid w:val="00EA651D"/>
    <w:rsid w:val="00EC1959"/>
    <w:rsid w:val="00ED0905"/>
    <w:rsid w:val="00EE6C76"/>
    <w:rsid w:val="00F0699D"/>
    <w:rsid w:val="00F235BA"/>
    <w:rsid w:val="00F2371B"/>
    <w:rsid w:val="00F324FC"/>
    <w:rsid w:val="00F364A5"/>
    <w:rsid w:val="00F50384"/>
    <w:rsid w:val="00F530F3"/>
    <w:rsid w:val="00F56732"/>
    <w:rsid w:val="00F72A40"/>
    <w:rsid w:val="00F74AB7"/>
    <w:rsid w:val="00F93A2F"/>
    <w:rsid w:val="00FA0C62"/>
    <w:rsid w:val="00FA70D3"/>
    <w:rsid w:val="00FB06CD"/>
    <w:rsid w:val="00FB1DBF"/>
    <w:rsid w:val="00FC0A2A"/>
    <w:rsid w:val="00FD08DC"/>
    <w:rsid w:val="00FD7411"/>
    <w:rsid w:val="00FD7551"/>
    <w:rsid w:val="00FD7645"/>
    <w:rsid w:val="00FE119B"/>
    <w:rsid w:val="00FE526C"/>
    <w:rsid w:val="00FF35E9"/>
    <w:rsid w:val="00FF4D22"/>
    <w:rsid w:val="00FF7D8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188DC504"/>
  <w15:docId w15:val="{833527CC-FB92-406F-961B-F036330B5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en-US" w:bidi="ar-SA"/>
      </w:rPr>
    </w:rPrDefault>
    <w:pPrDefault>
      <w:pPr>
        <w:spacing w:after="160" w:line="276"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15A3"/>
  </w:style>
  <w:style w:type="paragraph" w:styleId="Heading1">
    <w:name w:val="heading 1"/>
    <w:basedOn w:val="Normal"/>
    <w:next w:val="Normal"/>
    <w:link w:val="Heading1Char"/>
    <w:uiPriority w:val="9"/>
    <w:qFormat/>
    <w:rsid w:val="006D15A3"/>
    <w:pPr>
      <w:keepNext/>
      <w:keepLines/>
      <w:pBdr>
        <w:bottom w:val="single" w:sz="4" w:space="2" w:color="F8931D"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Heading2">
    <w:name w:val="heading 2"/>
    <w:basedOn w:val="Normal"/>
    <w:next w:val="Normal"/>
    <w:link w:val="Heading2Char"/>
    <w:uiPriority w:val="9"/>
    <w:unhideWhenUsed/>
    <w:qFormat/>
    <w:rsid w:val="006D15A3"/>
    <w:pPr>
      <w:keepNext/>
      <w:keepLines/>
      <w:spacing w:before="120" w:after="0" w:line="240" w:lineRule="auto"/>
      <w:outlineLvl w:val="1"/>
    </w:pPr>
    <w:rPr>
      <w:rFonts w:asciiTheme="majorHAnsi" w:eastAsiaTheme="majorEastAsia" w:hAnsiTheme="majorHAnsi" w:cstheme="majorBidi"/>
      <w:color w:val="F8931D" w:themeColor="accent2"/>
      <w:sz w:val="36"/>
      <w:szCs w:val="36"/>
    </w:rPr>
  </w:style>
  <w:style w:type="paragraph" w:styleId="Heading3">
    <w:name w:val="heading 3"/>
    <w:basedOn w:val="Normal"/>
    <w:next w:val="Normal"/>
    <w:link w:val="Heading3Char"/>
    <w:uiPriority w:val="9"/>
    <w:unhideWhenUsed/>
    <w:qFormat/>
    <w:rsid w:val="006D15A3"/>
    <w:pPr>
      <w:keepNext/>
      <w:keepLines/>
      <w:spacing w:before="80" w:after="0" w:line="240" w:lineRule="auto"/>
      <w:outlineLvl w:val="2"/>
    </w:pPr>
    <w:rPr>
      <w:rFonts w:asciiTheme="majorHAnsi" w:eastAsiaTheme="majorEastAsia" w:hAnsiTheme="majorHAnsi" w:cstheme="majorBidi"/>
      <w:color w:val="C96E06" w:themeColor="accent2" w:themeShade="BF"/>
      <w:sz w:val="32"/>
      <w:szCs w:val="32"/>
    </w:rPr>
  </w:style>
  <w:style w:type="paragraph" w:styleId="Heading4">
    <w:name w:val="heading 4"/>
    <w:basedOn w:val="Normal"/>
    <w:next w:val="Normal"/>
    <w:link w:val="Heading4Char"/>
    <w:uiPriority w:val="9"/>
    <w:unhideWhenUsed/>
    <w:qFormat/>
    <w:rsid w:val="006D15A3"/>
    <w:pPr>
      <w:keepNext/>
      <w:keepLines/>
      <w:spacing w:before="80" w:after="0" w:line="240" w:lineRule="auto"/>
      <w:outlineLvl w:val="3"/>
    </w:pPr>
    <w:rPr>
      <w:rFonts w:asciiTheme="majorHAnsi" w:eastAsiaTheme="majorEastAsia" w:hAnsiTheme="majorHAnsi" w:cstheme="majorBidi"/>
      <w:i/>
      <w:iCs/>
      <w:color w:val="864A04" w:themeColor="accent2" w:themeShade="80"/>
      <w:sz w:val="28"/>
      <w:szCs w:val="28"/>
    </w:rPr>
  </w:style>
  <w:style w:type="paragraph" w:styleId="Heading5">
    <w:name w:val="heading 5"/>
    <w:basedOn w:val="Normal"/>
    <w:next w:val="Normal"/>
    <w:link w:val="Heading5Char"/>
    <w:uiPriority w:val="9"/>
    <w:unhideWhenUsed/>
    <w:qFormat/>
    <w:rsid w:val="006D15A3"/>
    <w:pPr>
      <w:keepNext/>
      <w:keepLines/>
      <w:spacing w:before="80" w:after="0" w:line="240" w:lineRule="auto"/>
      <w:outlineLvl w:val="4"/>
    </w:pPr>
    <w:rPr>
      <w:rFonts w:asciiTheme="majorHAnsi" w:eastAsiaTheme="majorEastAsia" w:hAnsiTheme="majorHAnsi" w:cstheme="majorBidi"/>
      <w:color w:val="C96E06" w:themeColor="accent2" w:themeShade="BF"/>
      <w:sz w:val="24"/>
      <w:szCs w:val="24"/>
    </w:rPr>
  </w:style>
  <w:style w:type="paragraph" w:styleId="Heading6">
    <w:name w:val="heading 6"/>
    <w:basedOn w:val="Normal"/>
    <w:next w:val="Normal"/>
    <w:link w:val="Heading6Char"/>
    <w:uiPriority w:val="9"/>
    <w:unhideWhenUsed/>
    <w:qFormat/>
    <w:rsid w:val="006D15A3"/>
    <w:pPr>
      <w:keepNext/>
      <w:keepLines/>
      <w:spacing w:before="80" w:after="0" w:line="240" w:lineRule="auto"/>
      <w:outlineLvl w:val="5"/>
    </w:pPr>
    <w:rPr>
      <w:rFonts w:asciiTheme="majorHAnsi" w:eastAsiaTheme="majorEastAsia" w:hAnsiTheme="majorHAnsi" w:cstheme="majorBidi"/>
      <w:i/>
      <w:iCs/>
      <w:color w:val="864A04" w:themeColor="accent2" w:themeShade="80"/>
      <w:sz w:val="24"/>
      <w:szCs w:val="24"/>
    </w:rPr>
  </w:style>
  <w:style w:type="paragraph" w:styleId="Heading7">
    <w:name w:val="heading 7"/>
    <w:basedOn w:val="Normal"/>
    <w:next w:val="Normal"/>
    <w:link w:val="Heading7Char"/>
    <w:uiPriority w:val="9"/>
    <w:unhideWhenUsed/>
    <w:qFormat/>
    <w:rsid w:val="006D15A3"/>
    <w:pPr>
      <w:keepNext/>
      <w:keepLines/>
      <w:spacing w:before="80" w:after="0" w:line="240" w:lineRule="auto"/>
      <w:outlineLvl w:val="6"/>
    </w:pPr>
    <w:rPr>
      <w:rFonts w:asciiTheme="majorHAnsi" w:eastAsiaTheme="majorEastAsia" w:hAnsiTheme="majorHAnsi" w:cstheme="majorBidi"/>
      <w:b/>
      <w:bCs/>
      <w:color w:val="864A04" w:themeColor="accent2" w:themeShade="80"/>
      <w:sz w:val="22"/>
      <w:szCs w:val="22"/>
    </w:rPr>
  </w:style>
  <w:style w:type="paragraph" w:styleId="Heading8">
    <w:name w:val="heading 8"/>
    <w:basedOn w:val="Normal"/>
    <w:next w:val="Normal"/>
    <w:link w:val="Heading8Char"/>
    <w:uiPriority w:val="9"/>
    <w:unhideWhenUsed/>
    <w:qFormat/>
    <w:rsid w:val="006D15A3"/>
    <w:pPr>
      <w:keepNext/>
      <w:keepLines/>
      <w:spacing w:before="80" w:after="0" w:line="240" w:lineRule="auto"/>
      <w:outlineLvl w:val="7"/>
    </w:pPr>
    <w:rPr>
      <w:rFonts w:asciiTheme="majorHAnsi" w:eastAsiaTheme="majorEastAsia" w:hAnsiTheme="majorHAnsi" w:cstheme="majorBidi"/>
      <w:color w:val="864A04" w:themeColor="accent2" w:themeShade="80"/>
      <w:sz w:val="22"/>
      <w:szCs w:val="22"/>
    </w:rPr>
  </w:style>
  <w:style w:type="paragraph" w:styleId="Heading9">
    <w:name w:val="heading 9"/>
    <w:basedOn w:val="Normal"/>
    <w:next w:val="Normal"/>
    <w:link w:val="Heading9Char"/>
    <w:uiPriority w:val="9"/>
    <w:unhideWhenUsed/>
    <w:qFormat/>
    <w:rsid w:val="006D15A3"/>
    <w:pPr>
      <w:keepNext/>
      <w:keepLines/>
      <w:spacing w:before="80" w:after="0" w:line="240" w:lineRule="auto"/>
      <w:outlineLvl w:val="8"/>
    </w:pPr>
    <w:rPr>
      <w:rFonts w:asciiTheme="majorHAnsi" w:eastAsiaTheme="majorEastAsia" w:hAnsiTheme="majorHAnsi" w:cstheme="majorBidi"/>
      <w:i/>
      <w:iCs/>
      <w:color w:val="864A04"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Style">
    <w:name w:val="Table Style"/>
    <w:basedOn w:val="Normal"/>
    <w:rsid w:val="00FF4D22"/>
    <w:pPr>
      <w:spacing w:before="60" w:after="60"/>
    </w:pPr>
    <w:rPr>
      <w:b/>
    </w:rPr>
  </w:style>
  <w:style w:type="paragraph" w:styleId="ListBullet">
    <w:name w:val="List Bullet"/>
    <w:basedOn w:val="Normal"/>
    <w:rsid w:val="00A446C1"/>
    <w:pPr>
      <w:numPr>
        <w:numId w:val="41"/>
      </w:numPr>
      <w:contextualSpacing/>
    </w:pPr>
  </w:style>
  <w:style w:type="paragraph" w:styleId="ListBullet2">
    <w:name w:val="List Bullet 2"/>
    <w:basedOn w:val="Normal"/>
    <w:rsid w:val="00A446C1"/>
    <w:pPr>
      <w:numPr>
        <w:numId w:val="42"/>
      </w:numPr>
    </w:pPr>
  </w:style>
  <w:style w:type="paragraph" w:styleId="BodyText">
    <w:name w:val="Body Text"/>
    <w:basedOn w:val="Normal"/>
    <w:link w:val="BodyTextChar"/>
    <w:autoRedefine/>
    <w:rsid w:val="00A446C1"/>
    <w:pPr>
      <w:tabs>
        <w:tab w:val="right" w:pos="9360"/>
      </w:tabs>
      <w:spacing w:after="0"/>
    </w:pPr>
    <w:rPr>
      <w:rFonts w:eastAsia="SimSun"/>
      <w:snapToGrid w:val="0"/>
      <w:color w:val="000000"/>
      <w:lang w:val="x-none" w:eastAsia="x-none"/>
    </w:rPr>
  </w:style>
  <w:style w:type="paragraph" w:styleId="BodyTextIndent">
    <w:name w:val="Body Text Indent"/>
    <w:basedOn w:val="Normal"/>
    <w:link w:val="BodyTextIndentChar"/>
    <w:rsid w:val="00004E0D"/>
    <w:pPr>
      <w:spacing w:after="240"/>
      <w:ind w:left="1440"/>
    </w:pPr>
  </w:style>
  <w:style w:type="character" w:styleId="EndnoteReference">
    <w:name w:val="endnote reference"/>
    <w:basedOn w:val="DefaultParagraphFont"/>
    <w:rsid w:val="00FF4D22"/>
    <w:rPr>
      <w:rFonts w:ascii="Times New Roman" w:hAnsi="Times New Roman"/>
      <w:sz w:val="24"/>
      <w:vertAlign w:val="superscript"/>
    </w:rPr>
  </w:style>
  <w:style w:type="paragraph" w:styleId="EndnoteText">
    <w:name w:val="endnote text"/>
    <w:basedOn w:val="Normal"/>
    <w:rsid w:val="00FF4D22"/>
    <w:pPr>
      <w:spacing w:after="240"/>
    </w:pPr>
  </w:style>
  <w:style w:type="paragraph" w:customStyle="1" w:styleId="Heading">
    <w:name w:val="Heading"/>
    <w:basedOn w:val="Heading1"/>
    <w:next w:val="Normal"/>
    <w:rsid w:val="00FF4D22"/>
    <w:pPr>
      <w:spacing w:before="120"/>
      <w:jc w:val="center"/>
    </w:pPr>
  </w:style>
  <w:style w:type="paragraph" w:customStyle="1" w:styleId="UnnumberHeading2">
    <w:name w:val="Unnumber Heading 2"/>
    <w:basedOn w:val="Heading"/>
    <w:rsid w:val="00FF4D22"/>
    <w:pPr>
      <w:jc w:val="left"/>
    </w:pPr>
    <w:rPr>
      <w:caps/>
    </w:rPr>
  </w:style>
  <w:style w:type="paragraph" w:styleId="TOC1">
    <w:name w:val="toc 1"/>
    <w:basedOn w:val="Normal"/>
    <w:next w:val="Normal"/>
    <w:autoRedefine/>
    <w:rsid w:val="00FF4D22"/>
    <w:pPr>
      <w:tabs>
        <w:tab w:val="left" w:pos="720"/>
        <w:tab w:val="right" w:leader="dot" w:pos="8918"/>
      </w:tabs>
      <w:spacing w:before="120"/>
    </w:pPr>
    <w:rPr>
      <w:rFonts w:ascii="Times" w:hAnsi="Times"/>
      <w:b/>
      <w:caps/>
      <w:noProof/>
      <w:sz w:val="22"/>
    </w:rPr>
  </w:style>
  <w:style w:type="paragraph" w:styleId="TOC2">
    <w:name w:val="toc 2"/>
    <w:basedOn w:val="Normal"/>
    <w:next w:val="Normal"/>
    <w:autoRedefine/>
    <w:rsid w:val="00FF4D22"/>
    <w:pPr>
      <w:tabs>
        <w:tab w:val="left" w:pos="960"/>
        <w:tab w:val="right" w:leader="dot" w:pos="8918"/>
      </w:tabs>
      <w:spacing w:after="0"/>
      <w:ind w:left="240"/>
    </w:pPr>
    <w:rPr>
      <w:rFonts w:ascii="Times" w:hAnsi="Times"/>
      <w:smallCaps/>
      <w:noProof/>
      <w:sz w:val="22"/>
    </w:rPr>
  </w:style>
  <w:style w:type="paragraph" w:styleId="TOC3">
    <w:name w:val="toc 3"/>
    <w:basedOn w:val="Normal"/>
    <w:next w:val="Normal"/>
    <w:autoRedefine/>
    <w:rsid w:val="00FF4D22"/>
    <w:pPr>
      <w:tabs>
        <w:tab w:val="left" w:pos="1440"/>
        <w:tab w:val="right" w:leader="dot" w:pos="8918"/>
      </w:tabs>
      <w:spacing w:after="0"/>
      <w:ind w:left="480"/>
    </w:pPr>
    <w:rPr>
      <w:rFonts w:ascii="Times" w:hAnsi="Times"/>
      <w:i/>
      <w:noProof/>
      <w:sz w:val="22"/>
    </w:rPr>
  </w:style>
  <w:style w:type="paragraph" w:styleId="TOC4">
    <w:name w:val="toc 4"/>
    <w:basedOn w:val="Normal"/>
    <w:next w:val="Normal"/>
    <w:autoRedefine/>
    <w:rsid w:val="00FF4D22"/>
    <w:pPr>
      <w:spacing w:after="0"/>
    </w:pPr>
    <w:rPr>
      <w:rFonts w:ascii="Times" w:hAnsi="Times"/>
      <w:sz w:val="18"/>
    </w:rPr>
  </w:style>
  <w:style w:type="paragraph" w:styleId="Header">
    <w:name w:val="header"/>
    <w:basedOn w:val="Normal"/>
    <w:rsid w:val="00821C30"/>
    <w:pPr>
      <w:tabs>
        <w:tab w:val="center" w:pos="4320"/>
        <w:tab w:val="right" w:pos="8640"/>
      </w:tabs>
    </w:pPr>
  </w:style>
  <w:style w:type="paragraph" w:styleId="Footer">
    <w:name w:val="footer"/>
    <w:basedOn w:val="Normal"/>
    <w:semiHidden/>
    <w:rsid w:val="00821C30"/>
    <w:pPr>
      <w:tabs>
        <w:tab w:val="center" w:pos="4320"/>
        <w:tab w:val="right" w:pos="8640"/>
      </w:tabs>
    </w:pPr>
  </w:style>
  <w:style w:type="paragraph" w:styleId="Title">
    <w:name w:val="Title"/>
    <w:basedOn w:val="Normal"/>
    <w:next w:val="Normal"/>
    <w:link w:val="TitleChar"/>
    <w:uiPriority w:val="10"/>
    <w:qFormat/>
    <w:rsid w:val="006D15A3"/>
    <w:pPr>
      <w:spacing w:after="0" w:line="240" w:lineRule="auto"/>
      <w:contextualSpacing/>
    </w:pPr>
    <w:rPr>
      <w:rFonts w:asciiTheme="majorHAnsi" w:eastAsiaTheme="majorEastAsia" w:hAnsiTheme="majorHAnsi" w:cstheme="majorBidi"/>
      <w:color w:val="262626" w:themeColor="text1" w:themeTint="D9"/>
      <w:sz w:val="96"/>
      <w:szCs w:val="96"/>
    </w:rPr>
  </w:style>
  <w:style w:type="paragraph" w:styleId="BodyText3">
    <w:name w:val="Body Text 3"/>
    <w:basedOn w:val="Normal"/>
    <w:rsid w:val="00821C30"/>
    <w:pPr>
      <w:spacing w:after="0"/>
    </w:pPr>
    <w:rPr>
      <w:i/>
    </w:rPr>
  </w:style>
  <w:style w:type="paragraph" w:styleId="BodyTextIndent2">
    <w:name w:val="Body Text Indent 2"/>
    <w:basedOn w:val="Normal"/>
    <w:rsid w:val="00821C30"/>
    <w:pPr>
      <w:spacing w:after="0"/>
      <w:ind w:hanging="720"/>
    </w:pPr>
  </w:style>
  <w:style w:type="character" w:styleId="Hyperlink">
    <w:name w:val="Hyperlink"/>
    <w:basedOn w:val="DefaultParagraphFont"/>
    <w:rsid w:val="00821C30"/>
    <w:rPr>
      <w:color w:val="0000FF"/>
      <w:u w:val="single"/>
    </w:rPr>
  </w:style>
  <w:style w:type="paragraph" w:styleId="PlainText">
    <w:name w:val="Plain Text"/>
    <w:aliases w:val="Plain Text Char1,Plain Text Char Char,Plain Text Char"/>
    <w:basedOn w:val="Normal"/>
    <w:rsid w:val="00EB6B1C"/>
    <w:pPr>
      <w:spacing w:after="0"/>
      <w:jc w:val="both"/>
    </w:pPr>
    <w:rPr>
      <w:rFonts w:ascii="Courier New" w:eastAsia="SimSun" w:hAnsi="Courier New"/>
      <w:sz w:val="22"/>
    </w:rPr>
  </w:style>
  <w:style w:type="character" w:styleId="PageNumber">
    <w:name w:val="page number"/>
    <w:basedOn w:val="DefaultParagraphFont"/>
    <w:rsid w:val="00821C30"/>
  </w:style>
  <w:style w:type="paragraph" w:customStyle="1" w:styleId="SUpara">
    <w:name w:val="SU para"/>
    <w:basedOn w:val="Normal"/>
    <w:rsid w:val="00821C30"/>
    <w:pPr>
      <w:spacing w:line="280" w:lineRule="exact"/>
    </w:pPr>
    <w:rPr>
      <w:rFonts w:ascii="Arial" w:hAnsi="Arial"/>
    </w:rPr>
  </w:style>
  <w:style w:type="paragraph" w:styleId="BalloonText">
    <w:name w:val="Balloon Text"/>
    <w:basedOn w:val="Normal"/>
    <w:rsid w:val="00821C30"/>
    <w:pPr>
      <w:spacing w:after="0"/>
    </w:pPr>
    <w:rPr>
      <w:rFonts w:ascii="Tahoma" w:hAnsi="Tahoma"/>
      <w:sz w:val="16"/>
    </w:rPr>
  </w:style>
  <w:style w:type="paragraph" w:styleId="NormalWeb">
    <w:name w:val="Normal (Web)"/>
    <w:basedOn w:val="Normal"/>
    <w:rsid w:val="00821C30"/>
    <w:pPr>
      <w:spacing w:before="100" w:beforeAutospacing="1" w:after="100" w:afterAutospacing="1"/>
    </w:pPr>
    <w:rPr>
      <w:color w:val="990000"/>
    </w:rPr>
  </w:style>
  <w:style w:type="paragraph" w:styleId="DocumentMap">
    <w:name w:val="Document Map"/>
    <w:basedOn w:val="Normal"/>
    <w:semiHidden/>
    <w:rsid w:val="00821C30"/>
    <w:pPr>
      <w:shd w:val="clear" w:color="auto" w:fill="000080"/>
      <w:spacing w:after="0"/>
    </w:pPr>
    <w:rPr>
      <w:rFonts w:ascii="Tahoma" w:hAnsi="Tahoma"/>
    </w:rPr>
  </w:style>
  <w:style w:type="table" w:styleId="TableGrid">
    <w:name w:val="Table Grid"/>
    <w:basedOn w:val="TableNormal"/>
    <w:rsid w:val="00004E0D"/>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234617"/>
    <w:rPr>
      <w:sz w:val="16"/>
      <w:szCs w:val="16"/>
    </w:rPr>
  </w:style>
  <w:style w:type="paragraph" w:styleId="CommentText">
    <w:name w:val="annotation text"/>
    <w:basedOn w:val="Normal"/>
    <w:semiHidden/>
    <w:rsid w:val="00234617"/>
    <w:rPr>
      <w:sz w:val="20"/>
    </w:rPr>
  </w:style>
  <w:style w:type="paragraph" w:styleId="CommentSubject">
    <w:name w:val="annotation subject"/>
    <w:basedOn w:val="CommentText"/>
    <w:next w:val="CommentText"/>
    <w:semiHidden/>
    <w:rsid w:val="00234617"/>
    <w:rPr>
      <w:b/>
      <w:bCs/>
    </w:rPr>
  </w:style>
  <w:style w:type="paragraph" w:styleId="ListParagraph">
    <w:name w:val="List Paragraph"/>
    <w:basedOn w:val="Normal"/>
    <w:uiPriority w:val="34"/>
    <w:qFormat/>
    <w:rsid w:val="0066554B"/>
    <w:pPr>
      <w:ind w:left="720"/>
      <w:contextualSpacing/>
    </w:pPr>
  </w:style>
  <w:style w:type="character" w:customStyle="1" w:styleId="BodyTextChar">
    <w:name w:val="Body Text Char"/>
    <w:link w:val="BodyText"/>
    <w:rsid w:val="00A446C1"/>
    <w:rPr>
      <w:rFonts w:eastAsia="SimSun"/>
      <w:snapToGrid w:val="0"/>
      <w:color w:val="000000"/>
      <w:lang w:val="x-none" w:eastAsia="x-none"/>
    </w:rPr>
  </w:style>
  <w:style w:type="character" w:customStyle="1" w:styleId="BodyTextIndentChar">
    <w:name w:val="Body Text Indent Char"/>
    <w:basedOn w:val="DefaultParagraphFont"/>
    <w:link w:val="BodyTextIndent"/>
    <w:rsid w:val="00214488"/>
  </w:style>
  <w:style w:type="character" w:customStyle="1" w:styleId="Heading1Char">
    <w:name w:val="Heading 1 Char"/>
    <w:basedOn w:val="DefaultParagraphFont"/>
    <w:link w:val="Heading1"/>
    <w:uiPriority w:val="9"/>
    <w:rsid w:val="006D15A3"/>
    <w:rPr>
      <w:rFonts w:asciiTheme="majorHAnsi" w:eastAsiaTheme="majorEastAsia" w:hAnsiTheme="majorHAnsi" w:cstheme="majorBidi"/>
      <w:color w:val="262626" w:themeColor="text1" w:themeTint="D9"/>
      <w:sz w:val="40"/>
      <w:szCs w:val="40"/>
    </w:rPr>
  </w:style>
  <w:style w:type="character" w:customStyle="1" w:styleId="Heading2Char">
    <w:name w:val="Heading 2 Char"/>
    <w:basedOn w:val="DefaultParagraphFont"/>
    <w:link w:val="Heading2"/>
    <w:uiPriority w:val="9"/>
    <w:rsid w:val="006D15A3"/>
    <w:rPr>
      <w:rFonts w:asciiTheme="majorHAnsi" w:eastAsiaTheme="majorEastAsia" w:hAnsiTheme="majorHAnsi" w:cstheme="majorBidi"/>
      <w:color w:val="F8931D" w:themeColor="accent2"/>
      <w:sz w:val="36"/>
      <w:szCs w:val="36"/>
    </w:rPr>
  </w:style>
  <w:style w:type="character" w:customStyle="1" w:styleId="Heading3Char">
    <w:name w:val="Heading 3 Char"/>
    <w:basedOn w:val="DefaultParagraphFont"/>
    <w:link w:val="Heading3"/>
    <w:uiPriority w:val="9"/>
    <w:rsid w:val="006D15A3"/>
    <w:rPr>
      <w:rFonts w:asciiTheme="majorHAnsi" w:eastAsiaTheme="majorEastAsia" w:hAnsiTheme="majorHAnsi" w:cstheme="majorBidi"/>
      <w:color w:val="C96E06" w:themeColor="accent2" w:themeShade="BF"/>
      <w:sz w:val="32"/>
      <w:szCs w:val="32"/>
    </w:rPr>
  </w:style>
  <w:style w:type="character" w:customStyle="1" w:styleId="Heading4Char">
    <w:name w:val="Heading 4 Char"/>
    <w:basedOn w:val="DefaultParagraphFont"/>
    <w:link w:val="Heading4"/>
    <w:uiPriority w:val="9"/>
    <w:rsid w:val="006D15A3"/>
    <w:rPr>
      <w:rFonts w:asciiTheme="majorHAnsi" w:eastAsiaTheme="majorEastAsia" w:hAnsiTheme="majorHAnsi" w:cstheme="majorBidi"/>
      <w:i/>
      <w:iCs/>
      <w:color w:val="864A04" w:themeColor="accent2" w:themeShade="80"/>
      <w:sz w:val="28"/>
      <w:szCs w:val="28"/>
    </w:rPr>
  </w:style>
  <w:style w:type="character" w:customStyle="1" w:styleId="Heading5Char">
    <w:name w:val="Heading 5 Char"/>
    <w:basedOn w:val="DefaultParagraphFont"/>
    <w:link w:val="Heading5"/>
    <w:uiPriority w:val="9"/>
    <w:rsid w:val="006D15A3"/>
    <w:rPr>
      <w:rFonts w:asciiTheme="majorHAnsi" w:eastAsiaTheme="majorEastAsia" w:hAnsiTheme="majorHAnsi" w:cstheme="majorBidi"/>
      <w:color w:val="C96E06" w:themeColor="accent2" w:themeShade="BF"/>
      <w:sz w:val="24"/>
      <w:szCs w:val="24"/>
    </w:rPr>
  </w:style>
  <w:style w:type="character" w:customStyle="1" w:styleId="Heading6Char">
    <w:name w:val="Heading 6 Char"/>
    <w:basedOn w:val="DefaultParagraphFont"/>
    <w:link w:val="Heading6"/>
    <w:uiPriority w:val="9"/>
    <w:rsid w:val="006D15A3"/>
    <w:rPr>
      <w:rFonts w:asciiTheme="majorHAnsi" w:eastAsiaTheme="majorEastAsia" w:hAnsiTheme="majorHAnsi" w:cstheme="majorBidi"/>
      <w:i/>
      <w:iCs/>
      <w:color w:val="864A04" w:themeColor="accent2" w:themeShade="80"/>
      <w:sz w:val="24"/>
      <w:szCs w:val="24"/>
    </w:rPr>
  </w:style>
  <w:style w:type="character" w:customStyle="1" w:styleId="Heading7Char">
    <w:name w:val="Heading 7 Char"/>
    <w:basedOn w:val="DefaultParagraphFont"/>
    <w:link w:val="Heading7"/>
    <w:uiPriority w:val="9"/>
    <w:rsid w:val="006D15A3"/>
    <w:rPr>
      <w:rFonts w:asciiTheme="majorHAnsi" w:eastAsiaTheme="majorEastAsia" w:hAnsiTheme="majorHAnsi" w:cstheme="majorBidi"/>
      <w:b/>
      <w:bCs/>
      <w:color w:val="864A04" w:themeColor="accent2" w:themeShade="80"/>
      <w:sz w:val="22"/>
      <w:szCs w:val="22"/>
    </w:rPr>
  </w:style>
  <w:style w:type="character" w:customStyle="1" w:styleId="Heading8Char">
    <w:name w:val="Heading 8 Char"/>
    <w:basedOn w:val="DefaultParagraphFont"/>
    <w:link w:val="Heading8"/>
    <w:uiPriority w:val="9"/>
    <w:rsid w:val="006D15A3"/>
    <w:rPr>
      <w:rFonts w:asciiTheme="majorHAnsi" w:eastAsiaTheme="majorEastAsia" w:hAnsiTheme="majorHAnsi" w:cstheme="majorBidi"/>
      <w:color w:val="864A04" w:themeColor="accent2" w:themeShade="80"/>
      <w:sz w:val="22"/>
      <w:szCs w:val="22"/>
    </w:rPr>
  </w:style>
  <w:style w:type="character" w:customStyle="1" w:styleId="Heading9Char">
    <w:name w:val="Heading 9 Char"/>
    <w:basedOn w:val="DefaultParagraphFont"/>
    <w:link w:val="Heading9"/>
    <w:uiPriority w:val="9"/>
    <w:rsid w:val="006D15A3"/>
    <w:rPr>
      <w:rFonts w:asciiTheme="majorHAnsi" w:eastAsiaTheme="majorEastAsia" w:hAnsiTheme="majorHAnsi" w:cstheme="majorBidi"/>
      <w:i/>
      <w:iCs/>
      <w:color w:val="864A04" w:themeColor="accent2" w:themeShade="80"/>
      <w:sz w:val="22"/>
      <w:szCs w:val="22"/>
    </w:rPr>
  </w:style>
  <w:style w:type="paragraph" w:styleId="Caption">
    <w:name w:val="caption"/>
    <w:basedOn w:val="Normal"/>
    <w:next w:val="Normal"/>
    <w:uiPriority w:val="35"/>
    <w:semiHidden/>
    <w:unhideWhenUsed/>
    <w:qFormat/>
    <w:rsid w:val="006D15A3"/>
    <w:pPr>
      <w:spacing w:line="240" w:lineRule="auto"/>
    </w:pPr>
    <w:rPr>
      <w:b/>
      <w:bCs/>
      <w:color w:val="404040" w:themeColor="text1" w:themeTint="BF"/>
      <w:sz w:val="16"/>
      <w:szCs w:val="16"/>
    </w:rPr>
  </w:style>
  <w:style w:type="character" w:customStyle="1" w:styleId="TitleChar">
    <w:name w:val="Title Char"/>
    <w:basedOn w:val="DefaultParagraphFont"/>
    <w:link w:val="Title"/>
    <w:uiPriority w:val="10"/>
    <w:rsid w:val="006D15A3"/>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6D15A3"/>
    <w:pPr>
      <w:numPr>
        <w:ilvl w:val="1"/>
      </w:numPr>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6D15A3"/>
    <w:rPr>
      <w:caps/>
      <w:color w:val="404040" w:themeColor="text1" w:themeTint="BF"/>
      <w:spacing w:val="20"/>
      <w:sz w:val="28"/>
      <w:szCs w:val="28"/>
    </w:rPr>
  </w:style>
  <w:style w:type="character" w:styleId="Strong">
    <w:name w:val="Strong"/>
    <w:basedOn w:val="DefaultParagraphFont"/>
    <w:uiPriority w:val="22"/>
    <w:qFormat/>
    <w:rsid w:val="006D15A3"/>
    <w:rPr>
      <w:b/>
      <w:bCs/>
    </w:rPr>
  </w:style>
  <w:style w:type="character" w:styleId="Emphasis">
    <w:name w:val="Emphasis"/>
    <w:basedOn w:val="DefaultParagraphFont"/>
    <w:uiPriority w:val="20"/>
    <w:qFormat/>
    <w:rsid w:val="006D15A3"/>
    <w:rPr>
      <w:i/>
      <w:iCs/>
      <w:color w:val="000000" w:themeColor="text1"/>
    </w:rPr>
  </w:style>
  <w:style w:type="paragraph" w:styleId="NoSpacing">
    <w:name w:val="No Spacing"/>
    <w:uiPriority w:val="1"/>
    <w:qFormat/>
    <w:rsid w:val="006D15A3"/>
    <w:pPr>
      <w:spacing w:after="0" w:line="240" w:lineRule="auto"/>
    </w:pPr>
  </w:style>
  <w:style w:type="paragraph" w:styleId="Quote">
    <w:name w:val="Quote"/>
    <w:basedOn w:val="Normal"/>
    <w:next w:val="Normal"/>
    <w:link w:val="QuoteChar"/>
    <w:uiPriority w:val="29"/>
    <w:qFormat/>
    <w:rsid w:val="006D15A3"/>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6D15A3"/>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6D15A3"/>
    <w:pPr>
      <w:pBdr>
        <w:top w:val="single" w:sz="24" w:space="4" w:color="F8931D"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6D15A3"/>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6D15A3"/>
    <w:rPr>
      <w:i/>
      <w:iCs/>
      <w:color w:val="595959" w:themeColor="text1" w:themeTint="A6"/>
    </w:rPr>
  </w:style>
  <w:style w:type="character" w:styleId="IntenseEmphasis">
    <w:name w:val="Intense Emphasis"/>
    <w:basedOn w:val="DefaultParagraphFont"/>
    <w:uiPriority w:val="21"/>
    <w:qFormat/>
    <w:rsid w:val="006D15A3"/>
    <w:rPr>
      <w:b/>
      <w:bCs/>
      <w:i/>
      <w:iCs/>
      <w:caps w:val="0"/>
      <w:smallCaps w:val="0"/>
      <w:strike w:val="0"/>
      <w:dstrike w:val="0"/>
      <w:color w:val="F8931D" w:themeColor="accent2"/>
    </w:rPr>
  </w:style>
  <w:style w:type="character" w:styleId="SubtleReference">
    <w:name w:val="Subtle Reference"/>
    <w:basedOn w:val="DefaultParagraphFont"/>
    <w:uiPriority w:val="31"/>
    <w:qFormat/>
    <w:rsid w:val="006D15A3"/>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6D15A3"/>
    <w:rPr>
      <w:b/>
      <w:bCs/>
      <w:caps w:val="0"/>
      <w:smallCaps/>
      <w:color w:val="auto"/>
      <w:spacing w:val="0"/>
      <w:u w:val="single"/>
    </w:rPr>
  </w:style>
  <w:style w:type="character" w:styleId="BookTitle">
    <w:name w:val="Book Title"/>
    <w:basedOn w:val="DefaultParagraphFont"/>
    <w:uiPriority w:val="33"/>
    <w:qFormat/>
    <w:rsid w:val="006D15A3"/>
    <w:rPr>
      <w:b/>
      <w:bCs/>
      <w:caps w:val="0"/>
      <w:smallCaps/>
      <w:spacing w:val="0"/>
    </w:rPr>
  </w:style>
  <w:style w:type="paragraph" w:styleId="TOCHeading">
    <w:name w:val="TOC Heading"/>
    <w:basedOn w:val="Heading1"/>
    <w:next w:val="Normal"/>
    <w:uiPriority w:val="39"/>
    <w:semiHidden/>
    <w:unhideWhenUsed/>
    <w:qFormat/>
    <w:rsid w:val="006D15A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99522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Yellow">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18C1E57220B0F4783207C0E779DA5A2" ma:contentTypeVersion="4" ma:contentTypeDescription="Create a new document." ma:contentTypeScope="" ma:versionID="2ebe5895e0c2f8884c5ca77d00ec2b90">
  <xsd:schema xmlns:xsd="http://www.w3.org/2001/XMLSchema" xmlns:xs="http://www.w3.org/2001/XMLSchema" xmlns:p="http://schemas.microsoft.com/office/2006/metadata/properties" xmlns:ns2="2fe2e6fc-524b-459d-9b06-5a325783c883" xmlns:ns3="dbbd2d06-cba3-467a-b832-54219c7514d3" targetNamespace="http://schemas.microsoft.com/office/2006/metadata/properties" ma:root="true" ma:fieldsID="857aa9cd8b564917900682f375d7af66" ns2:_="" ns3:_="">
    <xsd:import namespace="2fe2e6fc-524b-459d-9b06-5a325783c883"/>
    <xsd:import namespace="dbbd2d06-cba3-467a-b832-54219c7514d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e2e6fc-524b-459d-9b06-5a325783c8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bd2d06-cba3-467a-b832-54219c7514d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59B4DA-3B32-4177-AAF0-2E9A0BDA37A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68522E1-98DF-40FC-97B3-CD5A98EBF497}">
  <ds:schemaRefs>
    <ds:schemaRef ds:uri="http://schemas.microsoft.com/sharepoint/v3/contenttype/forms"/>
  </ds:schemaRefs>
</ds:datastoreItem>
</file>

<file path=customXml/itemProps3.xml><?xml version="1.0" encoding="utf-8"?>
<ds:datastoreItem xmlns:ds="http://schemas.openxmlformats.org/officeDocument/2006/customXml" ds:itemID="{5DBE1775-7308-40F9-A77A-F816DF371E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e2e6fc-524b-459d-9b06-5a325783c883"/>
    <ds:schemaRef ds:uri="dbbd2d06-cba3-467a-b832-54219c7514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A58C54-C5EF-4FB5-B219-8D9CE6839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637</TotalTime>
  <Pages>1</Pages>
  <Words>2629</Words>
  <Characters>14986</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Biorepository Consent Template: Combined HIPAA</vt:lpstr>
    </vt:vector>
  </TitlesOfParts>
  <Manager/>
  <Company>The Children's Hospital of Philadelphia</Company>
  <LinksUpToDate>false</LinksUpToDate>
  <CharactersWithSpaces>17580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Biorepository Consent Template: Combined HIPAA</dc:title>
  <dc:subject/>
  <dc:creator>CHOP IRB Office</dc:creator>
  <cp:keywords>Consent, HIPAA, Biorepository</cp:keywords>
  <dc:description/>
  <cp:lastModifiedBy>Kimberly Fernandez</cp:lastModifiedBy>
  <cp:revision>25</cp:revision>
  <cp:lastPrinted>2007-11-05T17:42:00Z</cp:lastPrinted>
  <dcterms:created xsi:type="dcterms:W3CDTF">2018-01-06T15:13:00Z</dcterms:created>
  <dcterms:modified xsi:type="dcterms:W3CDTF">2019-11-06T15:46:00Z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0x010100418C1E57220B0F4783207C0E779DA5A2</vt:lpwstr>
  </property>
</Properties>
</file>